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FBB6" w14:textId="774C423C" w:rsidR="00E4783F" w:rsidRPr="00E4783F" w:rsidRDefault="00E4783F" w:rsidP="00E4783F">
      <w:r>
        <w:rPr>
          <w:noProof/>
        </w:rPr>
        <w:drawing>
          <wp:anchor distT="0" distB="0" distL="114300" distR="114300" simplePos="0" relativeHeight="251658240" behindDoc="1" locked="0" layoutInCell="1" allowOverlap="1" wp14:anchorId="35AC0C1B" wp14:editId="09CC04B8">
            <wp:simplePos x="0" y="0"/>
            <wp:positionH relativeFrom="column">
              <wp:posOffset>0</wp:posOffset>
            </wp:positionH>
            <wp:positionV relativeFrom="paragraph">
              <wp:posOffset>0</wp:posOffset>
            </wp:positionV>
            <wp:extent cx="1103630" cy="347345"/>
            <wp:effectExtent l="0" t="0" r="1270" b="0"/>
            <wp:wrapSquare wrapText="bothSides"/>
            <wp:docPr id="1" name="Picture 1"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630" cy="34734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E4783F">
        <w:rPr>
          <w:rFonts w:eastAsia="Times New Roman" w:cs="Arial"/>
          <w:b/>
          <w:bCs/>
          <w:color w:val="000000"/>
          <w:sz w:val="24"/>
          <w:lang w:val="en"/>
        </w:rPr>
        <w:t>MA 7</w:t>
      </w:r>
      <w:r w:rsidR="00332D26">
        <w:rPr>
          <w:rFonts w:eastAsia="Times New Roman" w:cs="Arial"/>
          <w:b/>
          <w:bCs/>
          <w:color w:val="000000"/>
          <w:sz w:val="24"/>
          <w:lang w:val="en"/>
        </w:rPr>
        <w:t>97</w:t>
      </w:r>
      <w:r w:rsidRPr="00E4783F">
        <w:rPr>
          <w:rFonts w:eastAsia="Times New Roman" w:cs="Arial"/>
          <w:b/>
          <w:bCs/>
          <w:color w:val="000000"/>
          <w:sz w:val="24"/>
          <w:lang w:val="en"/>
        </w:rPr>
        <w:t xml:space="preserve"> – </w:t>
      </w:r>
      <w:r w:rsidR="00332D26">
        <w:rPr>
          <w:rFonts w:eastAsia="Times New Roman" w:cs="Arial"/>
          <w:b/>
          <w:bCs/>
          <w:color w:val="000000"/>
          <w:sz w:val="24"/>
          <w:lang w:val="en"/>
        </w:rPr>
        <w:t>Mathematics of Radar Imaging</w:t>
      </w:r>
    </w:p>
    <w:p w14:paraId="79A14903" w14:textId="7E729F29" w:rsidR="00E4783F" w:rsidRPr="00E4783F" w:rsidRDefault="0035482A" w:rsidP="0035482A">
      <w:pPr>
        <w:rPr>
          <w:b/>
          <w:bCs/>
          <w:sz w:val="24"/>
        </w:rPr>
      </w:pPr>
      <w:r>
        <w:rPr>
          <w:b/>
          <w:bCs/>
          <w:sz w:val="24"/>
        </w:rPr>
        <w:t xml:space="preserve">   </w:t>
      </w:r>
      <w:r w:rsidR="00A81358">
        <w:rPr>
          <w:b/>
          <w:bCs/>
          <w:sz w:val="24"/>
        </w:rPr>
        <w:t>Spring 202</w:t>
      </w:r>
      <w:r w:rsidR="00332D26">
        <w:rPr>
          <w:b/>
          <w:bCs/>
          <w:sz w:val="24"/>
        </w:rPr>
        <w:t>4</w:t>
      </w:r>
    </w:p>
    <w:p w14:paraId="433B4F6D" w14:textId="2CA9734B" w:rsidR="005A6A27" w:rsidRDefault="005A6A27" w:rsidP="00E4783F"/>
    <w:p w14:paraId="7BB8C68E" w14:textId="0895C197" w:rsidR="008E3B6D" w:rsidRDefault="008E3B6D" w:rsidP="00E4783F"/>
    <w:p w14:paraId="743077C6" w14:textId="77777777" w:rsidR="00A81358" w:rsidRDefault="00A81358" w:rsidP="0035482A">
      <w:pPr>
        <w:jc w:val="both"/>
      </w:pPr>
    </w:p>
    <w:p w14:paraId="7A059301" w14:textId="58236FA4" w:rsidR="00E4783F" w:rsidRPr="00F57B42" w:rsidRDefault="00E4783F" w:rsidP="00E4783F">
      <w:pPr>
        <w:rPr>
          <w:b/>
          <w:bCs/>
          <w:sz w:val="22"/>
          <w:szCs w:val="22"/>
        </w:rPr>
      </w:pPr>
      <w:r w:rsidRPr="00E4783F">
        <w:rPr>
          <w:b/>
          <w:bCs/>
          <w:sz w:val="22"/>
          <w:szCs w:val="22"/>
        </w:rPr>
        <w:t xml:space="preserve">Instructor </w:t>
      </w:r>
    </w:p>
    <w:p w14:paraId="627EC19D" w14:textId="77777777" w:rsidR="00F57B42" w:rsidRPr="00E4783F" w:rsidRDefault="00F57B42" w:rsidP="00E4783F"/>
    <w:p w14:paraId="4AA43E23" w14:textId="4078C156" w:rsidR="00F57B42" w:rsidRPr="00332D26" w:rsidRDefault="00E4783F" w:rsidP="00E4783F">
      <w:r w:rsidRPr="00E4783F">
        <w:rPr>
          <w:b/>
          <w:bCs/>
        </w:rPr>
        <w:t xml:space="preserve">Dr. </w:t>
      </w:r>
      <w:r w:rsidR="00332D26">
        <w:rPr>
          <w:b/>
          <w:bCs/>
        </w:rPr>
        <w:t>Semyon Tsynkov</w:t>
      </w:r>
      <w:r w:rsidRPr="00E4783F">
        <w:rPr>
          <w:b/>
          <w:bCs/>
        </w:rPr>
        <w:br/>
        <w:t xml:space="preserve">Office Location: </w:t>
      </w:r>
      <w:r w:rsidRPr="00E4783F">
        <w:t>SAS 4</w:t>
      </w:r>
      <w:r w:rsidR="00332D26">
        <w:t>222</w:t>
      </w:r>
      <w:r w:rsidRPr="00E4783F">
        <w:br/>
      </w:r>
      <w:r w:rsidRPr="00E4783F">
        <w:rPr>
          <w:b/>
          <w:bCs/>
        </w:rPr>
        <w:t xml:space="preserve">Phone: </w:t>
      </w:r>
      <w:r w:rsidRPr="00E4783F">
        <w:t>(919) 515-</w:t>
      </w:r>
      <w:r w:rsidR="00332D26">
        <w:t>1877</w:t>
      </w:r>
      <w:r w:rsidRPr="00E4783F">
        <w:br/>
      </w:r>
      <w:r w:rsidRPr="00E4783F">
        <w:rPr>
          <w:b/>
          <w:bCs/>
        </w:rPr>
        <w:t xml:space="preserve">Fax: </w:t>
      </w:r>
      <w:r w:rsidRPr="00E4783F">
        <w:t>(919) 51</w:t>
      </w:r>
      <w:r w:rsidR="00332D26">
        <w:t>3-7336</w:t>
      </w:r>
      <w:r w:rsidRPr="00E4783F">
        <w:br/>
      </w:r>
      <w:r w:rsidRPr="00E4783F">
        <w:rPr>
          <w:b/>
          <w:bCs/>
        </w:rPr>
        <w:t xml:space="preserve">Email: </w:t>
      </w:r>
      <w:hyperlink r:id="rId6" w:history="1">
        <w:r w:rsidR="00332D26" w:rsidRPr="00332D26">
          <w:rPr>
            <w:rStyle w:val="Hyperlink"/>
          </w:rPr>
          <w:t>tsynkov@math.ncsu.edu</w:t>
        </w:r>
      </w:hyperlink>
      <w:r w:rsidRPr="00E4783F">
        <w:br/>
      </w:r>
      <w:r w:rsidRPr="00E4783F">
        <w:rPr>
          <w:b/>
          <w:bCs/>
        </w:rPr>
        <w:t xml:space="preserve">Web Page: </w:t>
      </w:r>
      <w:hyperlink r:id="rId7" w:history="1">
        <w:r w:rsidR="00332D26" w:rsidRPr="00332D26">
          <w:rPr>
            <w:rStyle w:val="Hyperlink"/>
          </w:rPr>
          <w:t>https://stsynkov.math.ncsu.edu/</w:t>
        </w:r>
      </w:hyperlink>
    </w:p>
    <w:p w14:paraId="42E57C55" w14:textId="33D6987A" w:rsidR="00E4783F" w:rsidRPr="00E4783F" w:rsidRDefault="00E4783F" w:rsidP="00E4783F">
      <w:r w:rsidRPr="00E4783F">
        <w:rPr>
          <w:b/>
          <w:bCs/>
        </w:rPr>
        <w:t xml:space="preserve">Office Hours: </w:t>
      </w:r>
      <w:r w:rsidRPr="00E4783F">
        <w:t xml:space="preserve">by appointment </w:t>
      </w:r>
    </w:p>
    <w:p w14:paraId="12615E08" w14:textId="77777777" w:rsidR="00F57B42" w:rsidRDefault="00F57B42" w:rsidP="00E4783F">
      <w:pPr>
        <w:rPr>
          <w:b/>
          <w:bCs/>
        </w:rPr>
      </w:pPr>
    </w:p>
    <w:p w14:paraId="78DFA32A" w14:textId="3C611BF8" w:rsidR="00E4783F" w:rsidRDefault="00E4783F" w:rsidP="00E4783F">
      <w:pPr>
        <w:rPr>
          <w:b/>
          <w:bCs/>
          <w:sz w:val="22"/>
          <w:szCs w:val="22"/>
        </w:rPr>
      </w:pPr>
      <w:r w:rsidRPr="00E4783F">
        <w:rPr>
          <w:b/>
          <w:bCs/>
          <w:sz w:val="22"/>
          <w:szCs w:val="22"/>
        </w:rPr>
        <w:t xml:space="preserve">Course Meetings </w:t>
      </w:r>
    </w:p>
    <w:p w14:paraId="747AC25F" w14:textId="77777777" w:rsidR="00F57B42" w:rsidRPr="00E4783F" w:rsidRDefault="00F57B42" w:rsidP="00E4783F">
      <w:pPr>
        <w:rPr>
          <w:sz w:val="22"/>
          <w:szCs w:val="22"/>
        </w:rPr>
      </w:pPr>
    </w:p>
    <w:p w14:paraId="21F01FF3" w14:textId="07037122" w:rsidR="00F57B42" w:rsidRDefault="00E4783F" w:rsidP="00E4783F">
      <w:r w:rsidRPr="00E4783F">
        <w:rPr>
          <w:b/>
          <w:bCs/>
        </w:rPr>
        <w:t xml:space="preserve">Days: </w:t>
      </w:r>
      <w:r w:rsidR="00332D26">
        <w:t>Monday and Wednesday</w:t>
      </w:r>
      <w:r w:rsidRPr="00E4783F">
        <w:t xml:space="preserve"> </w:t>
      </w:r>
    </w:p>
    <w:p w14:paraId="5580C95A" w14:textId="7680F2FC" w:rsidR="00F57B42" w:rsidRDefault="00E4783F" w:rsidP="00E4783F">
      <w:r w:rsidRPr="00E4783F">
        <w:rPr>
          <w:b/>
          <w:bCs/>
        </w:rPr>
        <w:t xml:space="preserve">Time: </w:t>
      </w:r>
      <w:r w:rsidRPr="00E4783F">
        <w:t>1</w:t>
      </w:r>
      <w:r w:rsidR="009E3189">
        <w:t>1</w:t>
      </w:r>
      <w:r w:rsidRPr="00E4783F">
        <w:t>:</w:t>
      </w:r>
      <w:r w:rsidR="009E3189">
        <w:t>4</w:t>
      </w:r>
      <w:r w:rsidRPr="00E4783F">
        <w:t>5</w:t>
      </w:r>
      <w:r w:rsidR="009E3189">
        <w:t xml:space="preserve"> </w:t>
      </w:r>
      <w:r w:rsidRPr="00E4783F">
        <w:t>a</w:t>
      </w:r>
      <w:r w:rsidR="009E3189">
        <w:t>.</w:t>
      </w:r>
      <w:r w:rsidRPr="00E4783F">
        <w:t>m</w:t>
      </w:r>
      <w:r w:rsidR="009E3189">
        <w:t>.-1 p.m.</w:t>
      </w:r>
    </w:p>
    <w:p w14:paraId="36837DBE" w14:textId="0D42C2C6" w:rsidR="00E4783F" w:rsidRDefault="00E4783F" w:rsidP="00E4783F">
      <w:r w:rsidRPr="00E4783F">
        <w:rPr>
          <w:b/>
          <w:bCs/>
        </w:rPr>
        <w:t xml:space="preserve">Campus: </w:t>
      </w:r>
      <w:r w:rsidRPr="00E4783F">
        <w:t>Main</w:t>
      </w:r>
      <w:r w:rsidRPr="00E4783F">
        <w:br/>
      </w:r>
      <w:r w:rsidRPr="00E4783F">
        <w:rPr>
          <w:b/>
          <w:bCs/>
        </w:rPr>
        <w:t xml:space="preserve">Location: </w:t>
      </w:r>
      <w:r w:rsidRPr="00E4783F">
        <w:t xml:space="preserve">SAS </w:t>
      </w:r>
      <w:r w:rsidR="007621A6">
        <w:t>Hall, room number TBD</w:t>
      </w:r>
    </w:p>
    <w:p w14:paraId="508633C4" w14:textId="359B0406" w:rsidR="00F57B42" w:rsidRDefault="00F57B42" w:rsidP="00E4783F"/>
    <w:p w14:paraId="16F639DE" w14:textId="77777777" w:rsidR="00F6486E" w:rsidRDefault="00F6486E" w:rsidP="00E4783F"/>
    <w:p w14:paraId="178DC818" w14:textId="7FCD9BE5" w:rsidR="00F57B42" w:rsidRPr="00F57B42" w:rsidRDefault="00F57B42" w:rsidP="00F57B42">
      <w:pPr>
        <w:rPr>
          <w:b/>
          <w:bCs/>
          <w:sz w:val="22"/>
          <w:szCs w:val="22"/>
        </w:rPr>
      </w:pPr>
      <w:r w:rsidRPr="00F57B42">
        <w:rPr>
          <w:b/>
          <w:bCs/>
          <w:sz w:val="22"/>
          <w:szCs w:val="22"/>
        </w:rPr>
        <w:t xml:space="preserve">Course Resources </w:t>
      </w:r>
    </w:p>
    <w:p w14:paraId="3B7E0B18" w14:textId="77777777" w:rsidR="00F57B42" w:rsidRPr="00F57B42" w:rsidRDefault="00F57B42" w:rsidP="00F57B42"/>
    <w:p w14:paraId="35420248" w14:textId="7A1FBCD8" w:rsidR="00F57B42" w:rsidRDefault="00F57B42" w:rsidP="00F57B42">
      <w:r w:rsidRPr="00F57B42">
        <w:t xml:space="preserve">To access your courses and project spaces, use </w:t>
      </w:r>
      <w:hyperlink r:id="rId8" w:history="1">
        <w:r w:rsidRPr="00D941D9">
          <w:rPr>
            <w:rStyle w:val="Hyperlink"/>
          </w:rPr>
          <w:t>WolfWare</w:t>
        </w:r>
        <w:r w:rsidR="00D941D9" w:rsidRPr="00D941D9">
          <w:rPr>
            <w:rStyle w:val="Hyperlink"/>
          </w:rPr>
          <w:t>.</w:t>
        </w:r>
      </w:hyperlink>
      <w:r w:rsidRPr="00F57B42">
        <w:t xml:space="preserve"> </w:t>
      </w:r>
    </w:p>
    <w:p w14:paraId="48F9A268" w14:textId="111D1994" w:rsidR="00F57B42" w:rsidRDefault="00F57B42" w:rsidP="00F57B42"/>
    <w:p w14:paraId="246AF08C" w14:textId="77777777" w:rsidR="00F6486E" w:rsidRDefault="00F6486E" w:rsidP="00F57B42"/>
    <w:p w14:paraId="54B331D6" w14:textId="77777777" w:rsidR="00F57B42" w:rsidRPr="00F57B42" w:rsidRDefault="00F57B42" w:rsidP="00F57B42">
      <w:pPr>
        <w:rPr>
          <w:sz w:val="22"/>
          <w:szCs w:val="22"/>
        </w:rPr>
      </w:pPr>
      <w:r w:rsidRPr="00F57B42">
        <w:rPr>
          <w:b/>
          <w:bCs/>
          <w:sz w:val="22"/>
          <w:szCs w:val="22"/>
        </w:rPr>
        <w:t xml:space="preserve">Course Description </w:t>
      </w:r>
    </w:p>
    <w:p w14:paraId="223CD991" w14:textId="13F26284" w:rsidR="00F57B42" w:rsidRDefault="00F57B42" w:rsidP="00F57B42"/>
    <w:p w14:paraId="1F51CEB5" w14:textId="630966E3" w:rsidR="00B87A2E" w:rsidRDefault="00B87A2E" w:rsidP="00825B6A">
      <w:pPr>
        <w:jc w:val="both"/>
        <w:rPr>
          <w:lang w:val="en"/>
        </w:rPr>
      </w:pPr>
      <w:r>
        <w:t xml:space="preserve">Radar imaging is a mature technology with a broad range of applications. Yet in spite of its many demonstrated successes, a number of difficult issues are still outstanding, e.g., mitigation of the various distortions. </w:t>
      </w:r>
      <w:r w:rsidR="00AA76D7">
        <w:t>A</w:t>
      </w:r>
      <w:r>
        <w:t>ddressing th</w:t>
      </w:r>
      <w:r w:rsidR="00C47E4D">
        <w:t>e</w:t>
      </w:r>
      <w:r>
        <w:t xml:space="preserve">se issues requires going beyond the standard engineering practices of the discipline and calls for employing an array of mathematical </w:t>
      </w:r>
      <w:r w:rsidR="008175B0">
        <w:t>methods</w:t>
      </w:r>
      <w:r>
        <w:t xml:space="preserve">. Accordingly, the course </w:t>
      </w:r>
      <w:r w:rsidR="006E5F62">
        <w:t>will adopt the interpretation of radar imaging as a mathematical inverse problem. It</w:t>
      </w:r>
      <w:r w:rsidR="008648F2">
        <w:t xml:space="preserve"> will cover</w:t>
      </w:r>
      <w:r>
        <w:t xml:space="preserve"> the key aspects of the construction and analysis of </w:t>
      </w:r>
      <w:r w:rsidR="006E5F62">
        <w:t xml:space="preserve">the pertinent </w:t>
      </w:r>
      <w:r>
        <w:t>mathematical models</w:t>
      </w:r>
      <w:r w:rsidR="008175B0">
        <w:t xml:space="preserve"> using tools from </w:t>
      </w:r>
      <w:r w:rsidR="00AA76D7">
        <w:t xml:space="preserve">differential equations, </w:t>
      </w:r>
      <w:r w:rsidR="008175B0">
        <w:t>perturbation theory,</w:t>
      </w:r>
      <w:r w:rsidR="00AA76D7">
        <w:t xml:space="preserve"> and</w:t>
      </w:r>
      <w:r w:rsidR="008175B0">
        <w:t xml:space="preserve"> </w:t>
      </w:r>
      <w:r w:rsidR="00AA76D7">
        <w:t>Fourier analysis</w:t>
      </w:r>
      <w:r>
        <w:t xml:space="preserve">. </w:t>
      </w:r>
      <w:r w:rsidR="009C5865">
        <w:t>S</w:t>
      </w:r>
      <w:r>
        <w:t>tudents</w:t>
      </w:r>
      <w:r w:rsidR="006E5F62">
        <w:t xml:space="preserve"> </w:t>
      </w:r>
      <w:r>
        <w:t xml:space="preserve">will learn the main quantitative concepts </w:t>
      </w:r>
      <w:r w:rsidR="008648F2">
        <w:t>of radar imaging</w:t>
      </w:r>
      <w:r>
        <w:t xml:space="preserve">: matched filtering, </w:t>
      </w:r>
      <w:r w:rsidR="00B25047">
        <w:t xml:space="preserve">synthetic </w:t>
      </w:r>
      <w:r w:rsidR="002E7378">
        <w:t>aperture</w:t>
      </w:r>
      <w:r w:rsidR="00B25047">
        <w:t xml:space="preserve">, </w:t>
      </w:r>
      <w:r>
        <w:t xml:space="preserve">imaging operator, </w:t>
      </w:r>
      <w:r w:rsidR="006E5F62">
        <w:t xml:space="preserve">focusing, </w:t>
      </w:r>
      <w:r>
        <w:t xml:space="preserve">resolution, signal compression, and others. They will also be exposed to the fundamentals of </w:t>
      </w:r>
      <w:r w:rsidR="00B25047">
        <w:t xml:space="preserve">electromagnetic </w:t>
      </w:r>
      <w:r>
        <w:t>wave propagation and scattering, from the standpoint of both physics and mathematics.</w:t>
      </w:r>
      <w:r w:rsidR="008648F2">
        <w:t xml:space="preserve"> Those include Maxwell's</w:t>
      </w:r>
      <w:r w:rsidR="00C47E4D">
        <w:t xml:space="preserve">, </w:t>
      </w:r>
      <w:r w:rsidR="008648F2">
        <w:t>d'Alembert (wave)</w:t>
      </w:r>
      <w:r w:rsidR="00C47E4D">
        <w:t>, and Helmholtz</w:t>
      </w:r>
      <w:r w:rsidR="008648F2">
        <w:t xml:space="preserve"> equations, geometrical optics, diffraction</w:t>
      </w:r>
      <w:r w:rsidR="008175B0">
        <w:t xml:space="preserve"> (Fresnel and Fraunhofer regimes)</w:t>
      </w:r>
      <w:r w:rsidR="008648F2">
        <w:t>, Doppler effects, the Born series and first Born approximation</w:t>
      </w:r>
      <w:r w:rsidR="008175B0">
        <w:t>, Bragg scattering, and more.</w:t>
      </w:r>
      <w:r w:rsidR="008648F2">
        <w:t xml:space="preserve">  </w:t>
      </w:r>
    </w:p>
    <w:p w14:paraId="0FB193CD" w14:textId="77777777" w:rsidR="00B87A2E" w:rsidRDefault="00B87A2E" w:rsidP="00825B6A">
      <w:pPr>
        <w:jc w:val="both"/>
        <w:rPr>
          <w:lang w:val="en"/>
        </w:rPr>
      </w:pPr>
    </w:p>
    <w:p w14:paraId="0738B8B0" w14:textId="70F4261E" w:rsidR="00825B6A" w:rsidRDefault="00510810" w:rsidP="00825B6A">
      <w:pPr>
        <w:jc w:val="both"/>
      </w:pPr>
      <w:r w:rsidRPr="00510810">
        <w:rPr>
          <w:lang w:val="en"/>
        </w:rPr>
        <w:t xml:space="preserve">The course is offered as a balanced </w:t>
      </w:r>
      <w:r w:rsidR="00C47E4D">
        <w:rPr>
          <w:lang w:val="en"/>
        </w:rPr>
        <w:t>combination of theory and applications.</w:t>
      </w:r>
      <w:r w:rsidRPr="00510810">
        <w:rPr>
          <w:lang w:val="en"/>
        </w:rPr>
        <w:t xml:space="preserve"> </w:t>
      </w:r>
      <w:r w:rsidR="003542B9">
        <w:rPr>
          <w:lang w:val="en"/>
        </w:rPr>
        <w:t xml:space="preserve">It </w:t>
      </w:r>
      <w:r w:rsidR="003542B9">
        <w:t>will be of interest to students in applied mathematics, as well as physics, electrical engineering,</w:t>
      </w:r>
      <w:r w:rsidRPr="00510810">
        <w:rPr>
          <w:lang w:val="en"/>
        </w:rPr>
        <w:t xml:space="preserve"> </w:t>
      </w:r>
      <w:r w:rsidR="003542B9">
        <w:rPr>
          <w:lang w:val="en"/>
        </w:rPr>
        <w:t xml:space="preserve">and other areas of </w:t>
      </w:r>
      <w:r w:rsidRPr="00510810">
        <w:rPr>
          <w:lang w:val="en"/>
        </w:rPr>
        <w:t xml:space="preserve">engineering and science. </w:t>
      </w:r>
      <w:r w:rsidR="003542B9">
        <w:t>Graduate and senior undergraduate students</w:t>
      </w:r>
      <w:r w:rsidR="00825B6A" w:rsidRPr="000D4F30">
        <w:t xml:space="preserve"> are welcome. </w:t>
      </w:r>
    </w:p>
    <w:p w14:paraId="54BA241D" w14:textId="2611F8C1" w:rsidR="00F57B42" w:rsidRDefault="00F57B42" w:rsidP="00F57B42">
      <w:pPr>
        <w:jc w:val="both"/>
        <w:rPr>
          <w:lang w:val="en"/>
        </w:rPr>
      </w:pPr>
    </w:p>
    <w:p w14:paraId="053659BB" w14:textId="77777777" w:rsidR="00F6486E" w:rsidRDefault="00F6486E" w:rsidP="00F57B42">
      <w:pPr>
        <w:jc w:val="both"/>
        <w:rPr>
          <w:lang w:val="en"/>
        </w:rPr>
      </w:pPr>
    </w:p>
    <w:p w14:paraId="4B6C5E3B" w14:textId="77777777" w:rsidR="005A6A27" w:rsidRPr="005A6A27" w:rsidRDefault="005A6A27" w:rsidP="005A6A27">
      <w:pPr>
        <w:pStyle w:val="ListParagraph"/>
        <w:ind w:left="0"/>
        <w:rPr>
          <w:b/>
          <w:bCs/>
          <w:sz w:val="22"/>
          <w:szCs w:val="22"/>
        </w:rPr>
      </w:pPr>
      <w:r w:rsidRPr="005A6A27">
        <w:rPr>
          <w:b/>
          <w:bCs/>
          <w:sz w:val="22"/>
          <w:szCs w:val="22"/>
        </w:rPr>
        <w:t>Learning Outcomes</w:t>
      </w:r>
    </w:p>
    <w:p w14:paraId="1767E955" w14:textId="77777777" w:rsidR="005A6A27" w:rsidRDefault="005A6A27" w:rsidP="005A6A27">
      <w:pPr>
        <w:pStyle w:val="ListParagraph"/>
        <w:ind w:left="0"/>
      </w:pPr>
    </w:p>
    <w:p w14:paraId="2BCEF07C" w14:textId="223D6921" w:rsidR="005A6A27" w:rsidRPr="005A6A27" w:rsidRDefault="009F1382" w:rsidP="005A6A27">
      <w:pPr>
        <w:pStyle w:val="ListParagraph"/>
        <w:numPr>
          <w:ilvl w:val="0"/>
          <w:numId w:val="4"/>
        </w:numPr>
        <w:jc w:val="both"/>
        <w:rPr>
          <w:lang w:val="en"/>
        </w:rPr>
      </w:pPr>
      <w:r>
        <w:t>By the time they complete the class, students will gain a solid understanding of mathematics behind a very useful and important modern technology.</w:t>
      </w:r>
    </w:p>
    <w:p w14:paraId="0A6EA544" w14:textId="5C9B93FE" w:rsidR="005A6A27" w:rsidRPr="009F1382" w:rsidRDefault="009F1382" w:rsidP="009F1382">
      <w:pPr>
        <w:pStyle w:val="ListParagraph"/>
        <w:numPr>
          <w:ilvl w:val="0"/>
          <w:numId w:val="4"/>
        </w:numPr>
        <w:jc w:val="both"/>
        <w:rPr>
          <w:lang w:val="en"/>
        </w:rPr>
      </w:pPr>
      <w:r>
        <w:t>They will be able to choose and employ the appropriate mathematical tools for the quantitative analysis of the various radar imaging scenarios</w:t>
      </w:r>
      <w:r w:rsidR="005A6A27" w:rsidRPr="009F1382">
        <w:rPr>
          <w:lang w:val="en"/>
        </w:rPr>
        <w:t>.</w:t>
      </w:r>
    </w:p>
    <w:p w14:paraId="1BEF6E6F" w14:textId="77777777" w:rsidR="005A6A27" w:rsidRPr="00F57B42" w:rsidRDefault="005A6A27" w:rsidP="00F57B42">
      <w:pPr>
        <w:jc w:val="both"/>
        <w:rPr>
          <w:lang w:val="en"/>
        </w:rPr>
      </w:pPr>
    </w:p>
    <w:p w14:paraId="16452A2A" w14:textId="77777777" w:rsidR="00F57B42" w:rsidRPr="00E4783F" w:rsidRDefault="00F57B42" w:rsidP="00E4783F"/>
    <w:p w14:paraId="758F81FB" w14:textId="77777777" w:rsidR="00437381" w:rsidRDefault="00437381" w:rsidP="000D4F30">
      <w:pPr>
        <w:rPr>
          <w:b/>
          <w:bCs/>
          <w:sz w:val="22"/>
          <w:szCs w:val="22"/>
        </w:rPr>
      </w:pPr>
    </w:p>
    <w:p w14:paraId="7E1DA0A3" w14:textId="77777777" w:rsidR="00437381" w:rsidRDefault="00437381" w:rsidP="000D4F30">
      <w:pPr>
        <w:rPr>
          <w:b/>
          <w:bCs/>
          <w:sz w:val="22"/>
          <w:szCs w:val="22"/>
        </w:rPr>
      </w:pPr>
    </w:p>
    <w:p w14:paraId="4E77637A" w14:textId="1D7A766B" w:rsidR="009F1382" w:rsidRDefault="009F1382" w:rsidP="000D4F30">
      <w:pPr>
        <w:rPr>
          <w:b/>
          <w:bCs/>
          <w:sz w:val="22"/>
          <w:szCs w:val="22"/>
        </w:rPr>
      </w:pPr>
      <w:r>
        <w:rPr>
          <w:b/>
          <w:bCs/>
          <w:sz w:val="22"/>
          <w:szCs w:val="22"/>
        </w:rPr>
        <w:lastRenderedPageBreak/>
        <w:t>Additional Benefits to Students</w:t>
      </w:r>
    </w:p>
    <w:p w14:paraId="4A8830B8" w14:textId="77777777" w:rsidR="00437381" w:rsidRDefault="00437381" w:rsidP="009F1382">
      <w:pPr>
        <w:jc w:val="both"/>
      </w:pPr>
    </w:p>
    <w:p w14:paraId="1F80FC42" w14:textId="259C8528" w:rsidR="009F1382" w:rsidRDefault="009F1382" w:rsidP="009F1382">
      <w:pPr>
        <w:jc w:val="both"/>
        <w:rPr>
          <w:b/>
          <w:bCs/>
          <w:sz w:val="22"/>
          <w:szCs w:val="22"/>
        </w:rPr>
      </w:pPr>
      <w:r>
        <w:t xml:space="preserve">Civilian applications of radar imaging range from geosciences to navigation to agriculture and forestry. Besides, radar imaging has many military applications. Students who take this class will be very well positioned for internships and then jobs related to the quantitative methods in remote sensing. The US Government organizations that have </w:t>
      </w:r>
      <w:r w:rsidR="00437381">
        <w:t xml:space="preserve">a </w:t>
      </w:r>
      <w:r>
        <w:t xml:space="preserve">keen interest in radar imaging include </w:t>
      </w:r>
      <w:r w:rsidR="007B6767">
        <w:t xml:space="preserve">National Aeronautics and Space Administration (NASA), </w:t>
      </w:r>
      <w:r>
        <w:t>Air Force Research Laboratory (AFRL), Sandia National Laboratory, National Reconnaissance Office (NRO), United States Space Force (USSF), and many others.</w:t>
      </w:r>
    </w:p>
    <w:p w14:paraId="4939B1DA" w14:textId="77777777" w:rsidR="009F1382" w:rsidRPr="009F1382" w:rsidRDefault="009F1382" w:rsidP="000D4F30">
      <w:pPr>
        <w:rPr>
          <w:szCs w:val="19"/>
        </w:rPr>
      </w:pPr>
    </w:p>
    <w:p w14:paraId="315ECA46" w14:textId="77777777" w:rsidR="009F1382" w:rsidRDefault="009F1382" w:rsidP="000D4F30">
      <w:pPr>
        <w:rPr>
          <w:b/>
          <w:bCs/>
          <w:sz w:val="22"/>
          <w:szCs w:val="22"/>
        </w:rPr>
      </w:pPr>
    </w:p>
    <w:p w14:paraId="0C34C6C8" w14:textId="553019E8" w:rsidR="000D4F30" w:rsidRPr="000D4F30" w:rsidRDefault="000D4F30" w:rsidP="000D4F30">
      <w:pPr>
        <w:rPr>
          <w:b/>
          <w:bCs/>
          <w:sz w:val="22"/>
          <w:szCs w:val="22"/>
        </w:rPr>
      </w:pPr>
      <w:r w:rsidRPr="000D4F30">
        <w:rPr>
          <w:b/>
          <w:bCs/>
          <w:sz w:val="22"/>
          <w:szCs w:val="22"/>
        </w:rPr>
        <w:t xml:space="preserve">Requisites and Restrictions </w:t>
      </w:r>
    </w:p>
    <w:p w14:paraId="44E42987" w14:textId="77777777" w:rsidR="000D4F30" w:rsidRPr="000D4F30" w:rsidRDefault="000D4F30" w:rsidP="000D4F30"/>
    <w:p w14:paraId="68E732D3" w14:textId="00AD0CAD" w:rsidR="00A81358" w:rsidRDefault="00B769ED" w:rsidP="00BC5B1F">
      <w:pPr>
        <w:jc w:val="both"/>
      </w:pPr>
      <w:r>
        <w:t>Some prior knowledge of topics in real analysis</w:t>
      </w:r>
      <w:r w:rsidR="00D34740">
        <w:t xml:space="preserve"> (MA425/426)</w:t>
      </w:r>
      <w:r>
        <w:t>, partial differential equations</w:t>
      </w:r>
      <w:r w:rsidR="00D34740">
        <w:t xml:space="preserve"> (MA401)</w:t>
      </w:r>
      <w:r>
        <w:t>, and Fourier series/integrals, as well as some basic understanding of waves, will be an advantage</w:t>
      </w:r>
      <w:r w:rsidR="008D2B14">
        <w:t xml:space="preserve">, although the most </w:t>
      </w:r>
      <w:r>
        <w:t xml:space="preserve">important concepts and techniques will be taught </w:t>
      </w:r>
      <w:r w:rsidR="005A161A">
        <w:t>in</w:t>
      </w:r>
      <w:r>
        <w:t xml:space="preserve"> the </w:t>
      </w:r>
      <w:r w:rsidR="005A161A">
        <w:t>course</w:t>
      </w:r>
      <w:r>
        <w:t xml:space="preserve"> itself.</w:t>
      </w:r>
      <w:r w:rsidR="00BC5B1F">
        <w:t xml:space="preserve"> </w:t>
      </w:r>
      <w:r w:rsidR="005A161A">
        <w:t>Taking</w:t>
      </w:r>
      <w:r w:rsidR="000D4F30" w:rsidRPr="000D4F30">
        <w:t xml:space="preserve"> th</w:t>
      </w:r>
      <w:r w:rsidR="00BC5B1F">
        <w:t>e</w:t>
      </w:r>
      <w:r w:rsidR="000D4F30" w:rsidRPr="000D4F30">
        <w:t xml:space="preserve"> class without part of the recommended background will require </w:t>
      </w:r>
      <w:r w:rsidR="008D2B14">
        <w:t>a</w:t>
      </w:r>
      <w:r w:rsidR="001879ED">
        <w:t>n additional</w:t>
      </w:r>
      <w:r w:rsidR="007B6767">
        <w:t>,</w:t>
      </w:r>
      <w:r w:rsidR="008D2B14">
        <w:t xml:space="preserve"> more thorough</w:t>
      </w:r>
      <w:r w:rsidR="000D4F30" w:rsidRPr="000D4F30">
        <w:t xml:space="preserve"> reading. </w:t>
      </w:r>
    </w:p>
    <w:p w14:paraId="679DC537" w14:textId="77777777" w:rsidR="00722B27" w:rsidRDefault="00722B27" w:rsidP="00A81358">
      <w:pPr>
        <w:jc w:val="both"/>
      </w:pPr>
    </w:p>
    <w:p w14:paraId="39D5AFBD" w14:textId="77777777" w:rsidR="000D3622" w:rsidRPr="00A81358" w:rsidRDefault="000D3622" w:rsidP="00A81358">
      <w:pPr>
        <w:jc w:val="both"/>
      </w:pPr>
    </w:p>
    <w:p w14:paraId="7472A361" w14:textId="610BE397" w:rsidR="000D4F30" w:rsidRDefault="000D4F30" w:rsidP="000D4F30">
      <w:pPr>
        <w:rPr>
          <w:b/>
          <w:bCs/>
          <w:sz w:val="22"/>
          <w:szCs w:val="22"/>
        </w:rPr>
      </w:pPr>
      <w:r w:rsidRPr="000D4F30">
        <w:rPr>
          <w:b/>
          <w:bCs/>
          <w:sz w:val="22"/>
          <w:szCs w:val="22"/>
        </w:rPr>
        <w:t xml:space="preserve">Textbook </w:t>
      </w:r>
    </w:p>
    <w:p w14:paraId="166D26A7" w14:textId="77777777" w:rsidR="00437381" w:rsidRPr="001E64B9" w:rsidRDefault="00437381" w:rsidP="000D4F30">
      <w:pPr>
        <w:rPr>
          <w:b/>
          <w:bCs/>
          <w:sz w:val="22"/>
          <w:szCs w:val="22"/>
        </w:rPr>
      </w:pPr>
    </w:p>
    <w:p w14:paraId="380D83A0" w14:textId="55385498" w:rsidR="00D941D9" w:rsidRDefault="008D2B14" w:rsidP="002E7378">
      <w:pPr>
        <w:pStyle w:val="ListParagraph"/>
        <w:numPr>
          <w:ilvl w:val="0"/>
          <w:numId w:val="16"/>
        </w:numPr>
        <w:jc w:val="both"/>
      </w:pPr>
      <w:r>
        <w:t xml:space="preserve">The primary written source is the research monograph </w:t>
      </w:r>
      <w:hyperlink r:id="rId9" w:history="1">
        <w:r w:rsidRPr="008D2B14">
          <w:rPr>
            <w:rStyle w:val="Hyperlink"/>
            <w:i/>
            <w:iCs/>
          </w:rPr>
          <w:t>Transionospheric Synthetic Aperture Imaging</w:t>
        </w:r>
      </w:hyperlink>
      <w:r>
        <w:rPr>
          <w:i/>
          <w:iCs/>
        </w:rPr>
        <w:t xml:space="preserve">, </w:t>
      </w:r>
      <w:r>
        <w:t>by M. Gilman, E. Smith, and S. Tsynkov, published by Birkhäuser, Cham, in 2017</w:t>
      </w:r>
      <w:r w:rsidR="000D4F30" w:rsidRPr="000D4F30">
        <w:t xml:space="preserve">. </w:t>
      </w:r>
    </w:p>
    <w:p w14:paraId="2B570C80" w14:textId="00476875" w:rsidR="005A6A27" w:rsidRDefault="000D4F30" w:rsidP="002E7378">
      <w:pPr>
        <w:pStyle w:val="ListParagraph"/>
        <w:numPr>
          <w:ilvl w:val="0"/>
          <w:numId w:val="16"/>
        </w:numPr>
        <w:jc w:val="both"/>
      </w:pPr>
      <w:r w:rsidRPr="000D4F30">
        <w:t>Alternate</w:t>
      </w:r>
      <w:r w:rsidR="008D2B14">
        <w:t>/additional</w:t>
      </w:r>
      <w:r w:rsidRPr="000D4F30">
        <w:t xml:space="preserve"> </w:t>
      </w:r>
      <w:r w:rsidR="00D941D9">
        <w:t>r</w:t>
      </w:r>
      <w:r w:rsidRPr="000D4F30">
        <w:t>eading</w:t>
      </w:r>
      <w:r w:rsidR="00D941D9">
        <w:t xml:space="preserve"> </w:t>
      </w:r>
      <w:r w:rsidR="008D2B14">
        <w:t>may</w:t>
      </w:r>
      <w:r w:rsidR="00D941D9">
        <w:t xml:space="preserve"> be p</w:t>
      </w:r>
      <w:r w:rsidRPr="000D4F30">
        <w:t xml:space="preserve">osted </w:t>
      </w:r>
      <w:r w:rsidR="008D2B14">
        <w:t xml:space="preserve">by the instructor </w:t>
      </w:r>
      <w:r w:rsidRPr="000D4F30">
        <w:t xml:space="preserve">in </w:t>
      </w:r>
      <w:hyperlink r:id="rId10" w:history="1">
        <w:r w:rsidRPr="00D941D9">
          <w:rPr>
            <w:rStyle w:val="Hyperlink"/>
          </w:rPr>
          <w:t>Moodle</w:t>
        </w:r>
      </w:hyperlink>
      <w:r w:rsidR="00D941D9">
        <w:t>.</w:t>
      </w:r>
    </w:p>
    <w:p w14:paraId="29B67588" w14:textId="77777777" w:rsidR="00566E68" w:rsidRDefault="00566E68" w:rsidP="00566E68">
      <w:pPr>
        <w:pStyle w:val="ListParagraph"/>
      </w:pPr>
    </w:p>
    <w:p w14:paraId="70B305C4" w14:textId="77777777" w:rsidR="00566E68" w:rsidRDefault="00566E68" w:rsidP="00566E68"/>
    <w:p w14:paraId="0EE4D1D6" w14:textId="77777777" w:rsidR="00566E68" w:rsidRPr="00983610" w:rsidRDefault="00566E68" w:rsidP="00566E68">
      <w:pPr>
        <w:jc w:val="both"/>
        <w:rPr>
          <w:rFonts w:cs="Arial"/>
          <w:sz w:val="22"/>
          <w:szCs w:val="22"/>
        </w:rPr>
      </w:pPr>
      <w:r>
        <w:rPr>
          <w:rFonts w:cs="Arial"/>
          <w:b/>
          <w:bCs/>
          <w:sz w:val="22"/>
          <w:szCs w:val="22"/>
        </w:rPr>
        <w:t>Course Schedule</w:t>
      </w:r>
    </w:p>
    <w:p w14:paraId="7B52C506" w14:textId="77777777" w:rsidR="00566E68" w:rsidRDefault="00566E68" w:rsidP="00566E68">
      <w:pPr>
        <w:pStyle w:val="ListParagraph"/>
        <w:ind w:left="0"/>
        <w:jc w:val="both"/>
        <w:rPr>
          <w:rFonts w:cs="Arial"/>
        </w:rPr>
      </w:pPr>
    </w:p>
    <w:p w14:paraId="315D5F8E" w14:textId="50813DAA" w:rsidR="00566E68" w:rsidRDefault="002E7378" w:rsidP="00566E68">
      <w:pPr>
        <w:pStyle w:val="ListParagraph"/>
        <w:ind w:left="0"/>
        <w:jc w:val="both"/>
        <w:rPr>
          <w:rFonts w:cs="Arial"/>
          <w:lang w:val="en"/>
        </w:rPr>
      </w:pPr>
      <w:r>
        <w:rPr>
          <w:rFonts w:cs="Arial"/>
          <w:lang w:val="en"/>
        </w:rPr>
        <w:t>For the first offering of the course, the following schedule will be adopted (which</w:t>
      </w:r>
      <w:r w:rsidR="00566E68">
        <w:rPr>
          <w:rFonts w:cs="Arial"/>
          <w:lang w:val="en"/>
        </w:rPr>
        <w:t xml:space="preserve"> is subject to change</w:t>
      </w:r>
      <w:r>
        <w:rPr>
          <w:rFonts w:cs="Arial"/>
          <w:lang w:val="en"/>
        </w:rPr>
        <w:t>)</w:t>
      </w:r>
      <w:r w:rsidR="00566E68">
        <w:rPr>
          <w:rFonts w:cs="Arial"/>
          <w:lang w:val="en"/>
        </w:rPr>
        <w:t>.</w:t>
      </w:r>
    </w:p>
    <w:p w14:paraId="6627A579" w14:textId="77777777" w:rsidR="00566E68" w:rsidRDefault="00566E68" w:rsidP="00566E68">
      <w:pPr>
        <w:pStyle w:val="ListParagraph"/>
        <w:ind w:left="0"/>
        <w:jc w:val="both"/>
        <w:rPr>
          <w:rFonts w:cs="Arial"/>
          <w:lang w:val="en"/>
        </w:rPr>
      </w:pPr>
    </w:p>
    <w:p w14:paraId="1A03F976" w14:textId="6E19D80B" w:rsidR="00566E68" w:rsidRDefault="00566E68" w:rsidP="00566E68">
      <w:pPr>
        <w:pStyle w:val="ListParagraph"/>
        <w:numPr>
          <w:ilvl w:val="0"/>
          <w:numId w:val="19"/>
        </w:numPr>
        <w:jc w:val="both"/>
        <w:rPr>
          <w:rFonts w:cs="Arial"/>
          <w:lang w:val="en"/>
        </w:rPr>
      </w:pPr>
      <w:r>
        <w:rPr>
          <w:rFonts w:cs="Arial"/>
          <w:lang w:val="en"/>
        </w:rPr>
        <w:t xml:space="preserve">(1 week) </w:t>
      </w:r>
      <w:r w:rsidR="002E7378">
        <w:rPr>
          <w:rFonts w:cs="Arial"/>
          <w:lang w:val="en"/>
        </w:rPr>
        <w:t>Introduction to synthetic aperture radar (SAR) imaging (Chapter 1)</w:t>
      </w:r>
    </w:p>
    <w:p w14:paraId="2585E9ED" w14:textId="0012B414" w:rsidR="00566E68" w:rsidRDefault="00566E68" w:rsidP="00566E68">
      <w:pPr>
        <w:pStyle w:val="ListParagraph"/>
        <w:numPr>
          <w:ilvl w:val="0"/>
          <w:numId w:val="19"/>
        </w:numPr>
        <w:jc w:val="both"/>
        <w:rPr>
          <w:rFonts w:cs="Arial"/>
          <w:lang w:val="en"/>
        </w:rPr>
      </w:pPr>
      <w:r>
        <w:rPr>
          <w:rFonts w:cs="Arial"/>
          <w:lang w:val="en"/>
        </w:rPr>
        <w:t>(</w:t>
      </w:r>
      <w:r w:rsidR="0044541F">
        <w:rPr>
          <w:rFonts w:cs="Arial"/>
          <w:lang w:val="en"/>
        </w:rPr>
        <w:t>6</w:t>
      </w:r>
      <w:r>
        <w:rPr>
          <w:rFonts w:cs="Arial"/>
          <w:lang w:val="en"/>
        </w:rPr>
        <w:t xml:space="preserve"> weeks) </w:t>
      </w:r>
      <w:r w:rsidR="002E7378">
        <w:rPr>
          <w:rFonts w:cs="Arial"/>
          <w:lang w:val="en"/>
        </w:rPr>
        <w:t>Conventional SAR imaging (Chapter 2)</w:t>
      </w:r>
    </w:p>
    <w:p w14:paraId="1D6BFC92" w14:textId="1A482D69" w:rsidR="00566E68" w:rsidRPr="009B7014" w:rsidRDefault="002E7378" w:rsidP="009B7014">
      <w:pPr>
        <w:pStyle w:val="ListParagraph"/>
        <w:numPr>
          <w:ilvl w:val="3"/>
          <w:numId w:val="27"/>
        </w:numPr>
        <w:jc w:val="both"/>
        <w:rPr>
          <w:rFonts w:cs="Arial"/>
          <w:lang w:val="en"/>
        </w:rPr>
      </w:pPr>
      <w:r>
        <w:rPr>
          <w:rFonts w:cs="Arial"/>
        </w:rPr>
        <w:t>Propagation and scattering of radar signals</w:t>
      </w:r>
    </w:p>
    <w:p w14:paraId="5BEE9241" w14:textId="6BFC06C2" w:rsidR="009B7014" w:rsidRPr="009B7014" w:rsidRDefault="009B7014" w:rsidP="009B7014">
      <w:pPr>
        <w:pStyle w:val="ListParagraph"/>
        <w:numPr>
          <w:ilvl w:val="5"/>
          <w:numId w:val="27"/>
        </w:numPr>
        <w:jc w:val="both"/>
        <w:rPr>
          <w:rFonts w:cs="Arial"/>
          <w:lang w:val="en"/>
        </w:rPr>
      </w:pPr>
      <w:r>
        <w:rPr>
          <w:rFonts w:cs="Arial"/>
        </w:rPr>
        <w:t>SAR interrogating waveforms</w:t>
      </w:r>
    </w:p>
    <w:p w14:paraId="069BDC50" w14:textId="68367566" w:rsidR="009B7014" w:rsidRPr="0050590E" w:rsidRDefault="009B7014" w:rsidP="009B7014">
      <w:pPr>
        <w:pStyle w:val="ListParagraph"/>
        <w:numPr>
          <w:ilvl w:val="5"/>
          <w:numId w:val="27"/>
        </w:numPr>
        <w:jc w:val="both"/>
        <w:rPr>
          <w:rFonts w:cs="Arial"/>
          <w:lang w:val="en"/>
        </w:rPr>
      </w:pPr>
      <w:r>
        <w:rPr>
          <w:rFonts w:cs="Arial"/>
        </w:rPr>
        <w:t>The first Born approximation</w:t>
      </w:r>
    </w:p>
    <w:p w14:paraId="52C52DDA" w14:textId="75DE4261" w:rsidR="00566E68" w:rsidRPr="0050590E" w:rsidRDefault="002E7378" w:rsidP="009B7014">
      <w:pPr>
        <w:pStyle w:val="ListParagraph"/>
        <w:numPr>
          <w:ilvl w:val="3"/>
          <w:numId w:val="27"/>
        </w:numPr>
        <w:jc w:val="both"/>
        <w:rPr>
          <w:rFonts w:cs="Arial"/>
          <w:lang w:val="en"/>
        </w:rPr>
      </w:pPr>
      <w:r>
        <w:rPr>
          <w:rFonts w:cs="Arial"/>
        </w:rPr>
        <w:t>Radiation pattern of radar antenna</w:t>
      </w:r>
    </w:p>
    <w:p w14:paraId="717CE29A" w14:textId="1611DAF7" w:rsidR="00566E68" w:rsidRPr="009B7014" w:rsidRDefault="002E7378" w:rsidP="009B7014">
      <w:pPr>
        <w:pStyle w:val="ListParagraph"/>
        <w:numPr>
          <w:ilvl w:val="3"/>
          <w:numId w:val="27"/>
        </w:numPr>
        <w:jc w:val="both"/>
        <w:rPr>
          <w:rFonts w:cs="Arial"/>
          <w:lang w:val="en"/>
        </w:rPr>
      </w:pPr>
      <w:r>
        <w:rPr>
          <w:rFonts w:cs="Arial"/>
        </w:rPr>
        <w:t>Inversion of the raw radar data</w:t>
      </w:r>
    </w:p>
    <w:p w14:paraId="798F950F" w14:textId="632BC210" w:rsidR="009B7014" w:rsidRPr="009B7014" w:rsidRDefault="009B7014" w:rsidP="009B7014">
      <w:pPr>
        <w:pStyle w:val="ListParagraph"/>
        <w:numPr>
          <w:ilvl w:val="5"/>
          <w:numId w:val="27"/>
        </w:numPr>
        <w:jc w:val="both"/>
        <w:rPr>
          <w:rFonts w:cs="Arial"/>
          <w:lang w:val="en"/>
        </w:rPr>
      </w:pPr>
      <w:r>
        <w:rPr>
          <w:rFonts w:cs="Arial"/>
        </w:rPr>
        <w:t>Matched filter</w:t>
      </w:r>
    </w:p>
    <w:p w14:paraId="206AA1A1" w14:textId="50A9256A" w:rsidR="009B7014" w:rsidRPr="009B7014" w:rsidRDefault="009B7014" w:rsidP="009B7014">
      <w:pPr>
        <w:pStyle w:val="ListParagraph"/>
        <w:numPr>
          <w:ilvl w:val="5"/>
          <w:numId w:val="27"/>
        </w:numPr>
        <w:jc w:val="both"/>
        <w:rPr>
          <w:rFonts w:cs="Arial"/>
          <w:lang w:val="en"/>
        </w:rPr>
      </w:pPr>
      <w:r>
        <w:rPr>
          <w:rFonts w:cs="Arial"/>
        </w:rPr>
        <w:t>Synthetic aperture</w:t>
      </w:r>
    </w:p>
    <w:p w14:paraId="09047BD6" w14:textId="548CB3A3" w:rsidR="009B7014" w:rsidRPr="0050590E" w:rsidRDefault="009B7014" w:rsidP="009B7014">
      <w:pPr>
        <w:pStyle w:val="ListParagraph"/>
        <w:numPr>
          <w:ilvl w:val="5"/>
          <w:numId w:val="27"/>
        </w:numPr>
        <w:jc w:val="both"/>
        <w:rPr>
          <w:rFonts w:cs="Arial"/>
          <w:lang w:val="en"/>
        </w:rPr>
      </w:pPr>
      <w:r>
        <w:rPr>
          <w:rFonts w:cs="Arial"/>
        </w:rPr>
        <w:t>Imaging kernel</w:t>
      </w:r>
    </w:p>
    <w:p w14:paraId="5F0E290D" w14:textId="3498544B" w:rsidR="00566E68" w:rsidRPr="009B7014" w:rsidRDefault="002E7378" w:rsidP="009B7014">
      <w:pPr>
        <w:pStyle w:val="ListParagraph"/>
        <w:numPr>
          <w:ilvl w:val="3"/>
          <w:numId w:val="27"/>
        </w:numPr>
        <w:jc w:val="both"/>
        <w:rPr>
          <w:rFonts w:cs="Arial"/>
          <w:lang w:val="en"/>
        </w:rPr>
      </w:pPr>
      <w:r>
        <w:rPr>
          <w:rFonts w:cs="Arial"/>
        </w:rPr>
        <w:t>The generalized ambiguity function (GAF)</w:t>
      </w:r>
    </w:p>
    <w:p w14:paraId="07D157B1" w14:textId="374653DF" w:rsidR="009B7014" w:rsidRPr="009B7014" w:rsidRDefault="009B7014" w:rsidP="009B7014">
      <w:pPr>
        <w:pStyle w:val="ListParagraph"/>
        <w:numPr>
          <w:ilvl w:val="5"/>
          <w:numId w:val="27"/>
        </w:numPr>
        <w:jc w:val="both"/>
        <w:rPr>
          <w:rFonts w:cs="Arial"/>
          <w:lang w:val="en"/>
        </w:rPr>
      </w:pPr>
      <w:r>
        <w:rPr>
          <w:rFonts w:cs="Arial"/>
        </w:rPr>
        <w:t>Factorized representation of the GAF</w:t>
      </w:r>
    </w:p>
    <w:p w14:paraId="17E897FD" w14:textId="124EA79D" w:rsidR="009B7014" w:rsidRPr="009B7014" w:rsidRDefault="009B7014" w:rsidP="009B7014">
      <w:pPr>
        <w:pStyle w:val="ListParagraph"/>
        <w:numPr>
          <w:ilvl w:val="5"/>
          <w:numId w:val="27"/>
        </w:numPr>
        <w:jc w:val="both"/>
        <w:rPr>
          <w:rFonts w:cs="Arial"/>
          <w:lang w:val="en"/>
        </w:rPr>
      </w:pPr>
      <w:r>
        <w:rPr>
          <w:rFonts w:cs="Arial"/>
        </w:rPr>
        <w:t>Azimuthal summation and pulse repetition frequency</w:t>
      </w:r>
    </w:p>
    <w:p w14:paraId="62E03987" w14:textId="5E33D844" w:rsidR="009B7014" w:rsidRPr="009B7014" w:rsidRDefault="009B7014" w:rsidP="009B7014">
      <w:pPr>
        <w:pStyle w:val="ListParagraph"/>
        <w:numPr>
          <w:ilvl w:val="5"/>
          <w:numId w:val="27"/>
        </w:numPr>
        <w:jc w:val="both"/>
        <w:rPr>
          <w:rFonts w:cs="Arial"/>
          <w:lang w:val="en"/>
        </w:rPr>
      </w:pPr>
      <w:r>
        <w:rPr>
          <w:rFonts w:cs="Arial"/>
        </w:rPr>
        <w:t>The azimuthal factor</w:t>
      </w:r>
    </w:p>
    <w:p w14:paraId="43C13950" w14:textId="53E6BE63" w:rsidR="009B7014" w:rsidRPr="009B7014" w:rsidRDefault="009B7014" w:rsidP="009B7014">
      <w:pPr>
        <w:pStyle w:val="ListParagraph"/>
        <w:numPr>
          <w:ilvl w:val="5"/>
          <w:numId w:val="27"/>
        </w:numPr>
        <w:jc w:val="both"/>
        <w:rPr>
          <w:rFonts w:cs="Arial"/>
          <w:lang w:val="en"/>
        </w:rPr>
      </w:pPr>
      <w:r>
        <w:rPr>
          <w:rFonts w:cs="Arial"/>
        </w:rPr>
        <w:t>The range factor</w:t>
      </w:r>
    </w:p>
    <w:p w14:paraId="0FFE0AF9" w14:textId="3904EC17" w:rsidR="009B7014" w:rsidRPr="009B7014" w:rsidRDefault="009B7014" w:rsidP="009B7014">
      <w:pPr>
        <w:pStyle w:val="ListParagraph"/>
        <w:numPr>
          <w:ilvl w:val="5"/>
          <w:numId w:val="27"/>
        </w:numPr>
        <w:jc w:val="both"/>
        <w:rPr>
          <w:rFonts w:cs="Arial"/>
          <w:lang w:val="en"/>
        </w:rPr>
      </w:pPr>
      <w:r>
        <w:rPr>
          <w:rFonts w:cs="Arial"/>
        </w:rPr>
        <w:t xml:space="preserve">Fourier interpretation of the </w:t>
      </w:r>
      <w:r w:rsidR="00DD003C">
        <w:rPr>
          <w:rFonts w:cs="Arial"/>
        </w:rPr>
        <w:t xml:space="preserve">SAR </w:t>
      </w:r>
      <w:r>
        <w:rPr>
          <w:rFonts w:cs="Arial"/>
        </w:rPr>
        <w:t>data inversion</w:t>
      </w:r>
    </w:p>
    <w:p w14:paraId="30ACF6EA" w14:textId="354DA682" w:rsidR="009B7014" w:rsidRPr="00DA2596" w:rsidRDefault="009B7014" w:rsidP="009B7014">
      <w:pPr>
        <w:pStyle w:val="ListParagraph"/>
        <w:numPr>
          <w:ilvl w:val="5"/>
          <w:numId w:val="27"/>
        </w:numPr>
        <w:jc w:val="both"/>
        <w:rPr>
          <w:rFonts w:cs="Arial"/>
          <w:lang w:val="en"/>
        </w:rPr>
      </w:pPr>
      <w:r>
        <w:rPr>
          <w:rFonts w:cs="Arial"/>
        </w:rPr>
        <w:t>Doppler viewpoint for the azimuthal reconstruction</w:t>
      </w:r>
    </w:p>
    <w:p w14:paraId="3D49C259" w14:textId="2F31C0DF" w:rsidR="00566E68" w:rsidRPr="00FC3656" w:rsidRDefault="002E7378" w:rsidP="009B7014">
      <w:pPr>
        <w:pStyle w:val="ListParagraph"/>
        <w:numPr>
          <w:ilvl w:val="3"/>
          <w:numId w:val="27"/>
        </w:numPr>
        <w:jc w:val="both"/>
        <w:rPr>
          <w:rFonts w:cs="Arial"/>
          <w:lang w:val="en"/>
        </w:rPr>
      </w:pPr>
      <w:r>
        <w:rPr>
          <w:rFonts w:cs="Arial"/>
        </w:rPr>
        <w:t>Factorization error of the GAF</w:t>
      </w:r>
    </w:p>
    <w:p w14:paraId="51B19604" w14:textId="3A5C1B93" w:rsidR="00566E68" w:rsidRPr="00DD003C" w:rsidRDefault="002E7378" w:rsidP="009B7014">
      <w:pPr>
        <w:pStyle w:val="ListParagraph"/>
        <w:numPr>
          <w:ilvl w:val="3"/>
          <w:numId w:val="27"/>
        </w:numPr>
        <w:jc w:val="both"/>
        <w:rPr>
          <w:rFonts w:cs="Arial"/>
          <w:lang w:val="en"/>
        </w:rPr>
      </w:pPr>
      <w:r>
        <w:rPr>
          <w:lang w:val="en"/>
        </w:rPr>
        <w:t>SAR resolution</w:t>
      </w:r>
    </w:p>
    <w:p w14:paraId="21E81D8F" w14:textId="34EC3EE0" w:rsidR="00DD003C" w:rsidRPr="0050590E" w:rsidRDefault="00DD003C" w:rsidP="009B7014">
      <w:pPr>
        <w:pStyle w:val="ListParagraph"/>
        <w:numPr>
          <w:ilvl w:val="3"/>
          <w:numId w:val="27"/>
        </w:numPr>
        <w:jc w:val="both"/>
        <w:rPr>
          <w:rFonts w:cs="Arial"/>
          <w:lang w:val="en"/>
        </w:rPr>
      </w:pPr>
      <w:r>
        <w:rPr>
          <w:lang w:val="en"/>
        </w:rPr>
        <w:t>Brief literature review</w:t>
      </w:r>
    </w:p>
    <w:p w14:paraId="24D4EE72" w14:textId="6FFE701F" w:rsidR="00566E68" w:rsidRDefault="00566E68" w:rsidP="00566E68">
      <w:pPr>
        <w:pStyle w:val="ListParagraph"/>
        <w:numPr>
          <w:ilvl w:val="0"/>
          <w:numId w:val="19"/>
        </w:numPr>
        <w:jc w:val="both"/>
        <w:rPr>
          <w:rFonts w:cs="Arial"/>
        </w:rPr>
      </w:pPr>
      <w:r>
        <w:rPr>
          <w:rFonts w:cs="Arial"/>
        </w:rPr>
        <w:t>(</w:t>
      </w:r>
      <w:r w:rsidR="0044541F">
        <w:rPr>
          <w:rFonts w:cs="Arial"/>
        </w:rPr>
        <w:t>4</w:t>
      </w:r>
      <w:r>
        <w:rPr>
          <w:rFonts w:cs="Arial"/>
        </w:rPr>
        <w:t xml:space="preserve"> weeks) </w:t>
      </w:r>
      <w:r w:rsidR="009B7014">
        <w:rPr>
          <w:rFonts w:cs="Arial"/>
        </w:rPr>
        <w:t>The start-stop approximation (Chapter 6)</w:t>
      </w:r>
      <w:r w:rsidRPr="00DA2596">
        <w:rPr>
          <w:rFonts w:cs="Arial"/>
        </w:rPr>
        <w:t xml:space="preserve"> </w:t>
      </w:r>
    </w:p>
    <w:p w14:paraId="17CC60D6" w14:textId="15603390" w:rsidR="00566E68" w:rsidRDefault="009B7014" w:rsidP="00566E68">
      <w:pPr>
        <w:pStyle w:val="ListParagraph"/>
        <w:numPr>
          <w:ilvl w:val="1"/>
          <w:numId w:val="19"/>
        </w:numPr>
        <w:jc w:val="both"/>
        <w:rPr>
          <w:rFonts w:cs="Arial"/>
        </w:rPr>
      </w:pPr>
      <w:r>
        <w:rPr>
          <w:rFonts w:cs="Arial"/>
        </w:rPr>
        <w:t>The Lorentz transform and Doppler effect</w:t>
      </w:r>
    </w:p>
    <w:p w14:paraId="16ABA7EB" w14:textId="46B0D908" w:rsidR="00566E68" w:rsidRDefault="009B7014" w:rsidP="00566E68">
      <w:pPr>
        <w:pStyle w:val="ListParagraph"/>
        <w:numPr>
          <w:ilvl w:val="1"/>
          <w:numId w:val="19"/>
        </w:numPr>
        <w:jc w:val="both"/>
        <w:rPr>
          <w:rFonts w:cs="Arial"/>
        </w:rPr>
      </w:pPr>
      <w:r>
        <w:rPr>
          <w:rFonts w:cs="Arial"/>
        </w:rPr>
        <w:t>Inversion of the raw data</w:t>
      </w:r>
    </w:p>
    <w:p w14:paraId="5255A25C" w14:textId="57B0474F" w:rsidR="00566E68" w:rsidRDefault="009B7014" w:rsidP="00566E68">
      <w:pPr>
        <w:pStyle w:val="ListParagraph"/>
        <w:numPr>
          <w:ilvl w:val="1"/>
          <w:numId w:val="19"/>
        </w:numPr>
        <w:jc w:val="both"/>
        <w:rPr>
          <w:rFonts w:cs="Arial"/>
        </w:rPr>
      </w:pPr>
      <w:r>
        <w:rPr>
          <w:rFonts w:cs="Arial"/>
        </w:rPr>
        <w:t>The generalized ambiguity function</w:t>
      </w:r>
    </w:p>
    <w:p w14:paraId="2C98A4EE" w14:textId="77777777" w:rsidR="009B7014" w:rsidRPr="009B7014" w:rsidRDefault="009B7014" w:rsidP="009B7014">
      <w:pPr>
        <w:pStyle w:val="ListParagraph"/>
        <w:numPr>
          <w:ilvl w:val="1"/>
          <w:numId w:val="19"/>
        </w:numPr>
        <w:jc w:val="both"/>
        <w:rPr>
          <w:rFonts w:cs="Arial"/>
          <w:lang w:val="en"/>
        </w:rPr>
      </w:pPr>
      <w:r>
        <w:rPr>
          <w:rFonts w:cs="Arial"/>
        </w:rPr>
        <w:t>Factorization error of the GAF</w:t>
      </w:r>
    </w:p>
    <w:p w14:paraId="20D12711" w14:textId="20217A8E" w:rsidR="009B7014" w:rsidRPr="009B7014" w:rsidRDefault="009B7014" w:rsidP="009B7014">
      <w:pPr>
        <w:pStyle w:val="ListParagraph"/>
        <w:numPr>
          <w:ilvl w:val="1"/>
          <w:numId w:val="19"/>
        </w:numPr>
        <w:jc w:val="both"/>
        <w:rPr>
          <w:rFonts w:cs="Arial"/>
          <w:lang w:val="en"/>
        </w:rPr>
      </w:pPr>
      <w:r>
        <w:rPr>
          <w:rFonts w:cs="Arial"/>
        </w:rPr>
        <w:t>Impact on SAR resolution</w:t>
      </w:r>
    </w:p>
    <w:p w14:paraId="55222631" w14:textId="47C94753" w:rsidR="00DD003C" w:rsidRDefault="009B7014" w:rsidP="00DD003C">
      <w:pPr>
        <w:pStyle w:val="ListParagraph"/>
        <w:numPr>
          <w:ilvl w:val="1"/>
          <w:numId w:val="19"/>
        </w:numPr>
        <w:jc w:val="both"/>
        <w:rPr>
          <w:rFonts w:cs="Arial"/>
          <w:lang w:val="en"/>
        </w:rPr>
      </w:pPr>
      <w:r>
        <w:rPr>
          <w:rFonts w:cs="Arial"/>
        </w:rPr>
        <w:t>SAR performance with no filter correction</w:t>
      </w:r>
    </w:p>
    <w:p w14:paraId="22EE6E7C" w14:textId="64DDADB8" w:rsidR="00DD003C" w:rsidRDefault="00DD003C" w:rsidP="00DD003C">
      <w:pPr>
        <w:pStyle w:val="ListParagraph"/>
        <w:numPr>
          <w:ilvl w:val="2"/>
          <w:numId w:val="19"/>
        </w:numPr>
        <w:jc w:val="both"/>
        <w:rPr>
          <w:rFonts w:cs="Arial"/>
          <w:lang w:val="en"/>
        </w:rPr>
      </w:pPr>
      <w:r>
        <w:rPr>
          <w:rFonts w:cs="Arial"/>
          <w:lang w:val="en"/>
        </w:rPr>
        <w:t>GAF with no filter correction</w:t>
      </w:r>
    </w:p>
    <w:p w14:paraId="67EBCD80" w14:textId="1901BBB6" w:rsidR="00DD003C" w:rsidRDefault="00DD003C" w:rsidP="00DD003C">
      <w:pPr>
        <w:pStyle w:val="ListParagraph"/>
        <w:numPr>
          <w:ilvl w:val="2"/>
          <w:numId w:val="19"/>
        </w:numPr>
        <w:jc w:val="both"/>
        <w:rPr>
          <w:rFonts w:cs="Arial"/>
          <w:lang w:val="en"/>
        </w:rPr>
      </w:pPr>
      <w:r>
        <w:rPr>
          <w:rFonts w:cs="Arial"/>
          <w:lang w:val="en"/>
        </w:rPr>
        <w:t>The range factor</w:t>
      </w:r>
    </w:p>
    <w:p w14:paraId="57997A6A" w14:textId="77657E85" w:rsidR="00DD003C" w:rsidRDefault="00DD003C" w:rsidP="00DD003C">
      <w:pPr>
        <w:pStyle w:val="ListParagraph"/>
        <w:numPr>
          <w:ilvl w:val="2"/>
          <w:numId w:val="19"/>
        </w:numPr>
        <w:jc w:val="both"/>
        <w:rPr>
          <w:rFonts w:cs="Arial"/>
          <w:lang w:val="en"/>
        </w:rPr>
      </w:pPr>
      <w:r>
        <w:rPr>
          <w:rFonts w:cs="Arial"/>
          <w:lang w:val="en"/>
        </w:rPr>
        <w:lastRenderedPageBreak/>
        <w:t>The azimuthal factor</w:t>
      </w:r>
    </w:p>
    <w:p w14:paraId="07A86980" w14:textId="70169820" w:rsidR="00DD003C" w:rsidRDefault="00DD003C" w:rsidP="00DD003C">
      <w:pPr>
        <w:pStyle w:val="ListParagraph"/>
        <w:numPr>
          <w:ilvl w:val="2"/>
          <w:numId w:val="19"/>
        </w:numPr>
        <w:jc w:val="both"/>
        <w:rPr>
          <w:rFonts w:cs="Arial"/>
          <w:lang w:val="en"/>
        </w:rPr>
      </w:pPr>
      <w:r>
        <w:rPr>
          <w:rFonts w:cs="Arial"/>
          <w:lang w:val="en"/>
        </w:rPr>
        <w:t>Factorization error</w:t>
      </w:r>
    </w:p>
    <w:p w14:paraId="2A4DC9B3" w14:textId="3E010F18" w:rsidR="00DD003C" w:rsidRPr="00DD003C" w:rsidRDefault="00DD003C" w:rsidP="00DD003C">
      <w:pPr>
        <w:pStyle w:val="ListParagraph"/>
        <w:numPr>
          <w:ilvl w:val="2"/>
          <w:numId w:val="19"/>
        </w:numPr>
        <w:jc w:val="both"/>
        <w:rPr>
          <w:rFonts w:cs="Arial"/>
          <w:lang w:val="en"/>
        </w:rPr>
      </w:pPr>
      <w:r>
        <w:rPr>
          <w:rFonts w:cs="Arial"/>
          <w:lang w:val="en"/>
        </w:rPr>
        <w:t>Image distortions for non-corrected filter</w:t>
      </w:r>
    </w:p>
    <w:p w14:paraId="247E7CFF" w14:textId="651B93B6" w:rsidR="00566E68" w:rsidRDefault="00566E68" w:rsidP="00566E68">
      <w:pPr>
        <w:pStyle w:val="ListParagraph"/>
        <w:numPr>
          <w:ilvl w:val="0"/>
          <w:numId w:val="19"/>
        </w:numPr>
        <w:jc w:val="both"/>
        <w:rPr>
          <w:rFonts w:cs="Arial"/>
        </w:rPr>
      </w:pPr>
      <w:r>
        <w:rPr>
          <w:rFonts w:cs="Arial"/>
        </w:rPr>
        <w:t>(</w:t>
      </w:r>
      <w:r w:rsidR="0044541F">
        <w:rPr>
          <w:rFonts w:cs="Arial"/>
        </w:rPr>
        <w:t>4</w:t>
      </w:r>
      <w:r>
        <w:rPr>
          <w:rFonts w:cs="Arial"/>
        </w:rPr>
        <w:t xml:space="preserve"> weeks) </w:t>
      </w:r>
      <w:r w:rsidR="00DD003C">
        <w:rPr>
          <w:rFonts w:cs="Arial"/>
        </w:rPr>
        <w:t>Modeling radar targets beyond the first Born approximation</w:t>
      </w:r>
      <w:r w:rsidR="0042128C">
        <w:rPr>
          <w:rFonts w:cs="Arial"/>
        </w:rPr>
        <w:t xml:space="preserve"> (Chapter 7)</w:t>
      </w:r>
    </w:p>
    <w:p w14:paraId="238E02B4" w14:textId="0A8A7F8D" w:rsidR="00566E68" w:rsidRDefault="00DD003C" w:rsidP="00566E68">
      <w:pPr>
        <w:pStyle w:val="ListParagraph"/>
        <w:numPr>
          <w:ilvl w:val="1"/>
          <w:numId w:val="19"/>
        </w:numPr>
        <w:jc w:val="both"/>
        <w:rPr>
          <w:rFonts w:cs="Arial"/>
        </w:rPr>
      </w:pPr>
      <w:r>
        <w:rPr>
          <w:rFonts w:cs="Arial"/>
        </w:rPr>
        <w:t>A half-space model for radar target</w:t>
      </w:r>
      <w:r w:rsidR="0044541F">
        <w:rPr>
          <w:rFonts w:cs="Arial"/>
        </w:rPr>
        <w:t>s</w:t>
      </w:r>
    </w:p>
    <w:p w14:paraId="411FFA15" w14:textId="3DFE16A4" w:rsidR="0044541F" w:rsidRDefault="0044541F" w:rsidP="0044541F">
      <w:pPr>
        <w:pStyle w:val="ListParagraph"/>
        <w:numPr>
          <w:ilvl w:val="2"/>
          <w:numId w:val="19"/>
        </w:numPr>
        <w:jc w:val="both"/>
        <w:rPr>
          <w:rFonts w:cs="Arial"/>
        </w:rPr>
      </w:pPr>
      <w:r>
        <w:rPr>
          <w:rFonts w:cs="Arial"/>
        </w:rPr>
        <w:t>Incident field near the target</w:t>
      </w:r>
    </w:p>
    <w:p w14:paraId="2F9B7C55" w14:textId="262FAE8A" w:rsidR="0044541F" w:rsidRDefault="0044541F" w:rsidP="0044541F">
      <w:pPr>
        <w:pStyle w:val="ListParagraph"/>
        <w:numPr>
          <w:ilvl w:val="2"/>
          <w:numId w:val="19"/>
        </w:numPr>
        <w:jc w:val="both"/>
        <w:rPr>
          <w:rFonts w:cs="Arial"/>
        </w:rPr>
      </w:pPr>
      <w:r>
        <w:rPr>
          <w:rFonts w:cs="Arial"/>
        </w:rPr>
        <w:t>The method of perturbations and separation of variables</w:t>
      </w:r>
    </w:p>
    <w:p w14:paraId="702A9851" w14:textId="0DC0E850" w:rsidR="0044541F" w:rsidRDefault="0044541F" w:rsidP="0044541F">
      <w:pPr>
        <w:pStyle w:val="ListParagraph"/>
        <w:numPr>
          <w:ilvl w:val="2"/>
          <w:numId w:val="19"/>
        </w:numPr>
        <w:jc w:val="both"/>
        <w:rPr>
          <w:rFonts w:cs="Arial"/>
        </w:rPr>
      </w:pPr>
      <w:r>
        <w:rPr>
          <w:rFonts w:cs="Arial"/>
        </w:rPr>
        <w:t>Reflected field in the frequency domain</w:t>
      </w:r>
    </w:p>
    <w:p w14:paraId="6DD7CDB7" w14:textId="464B27D4" w:rsidR="0044541F" w:rsidRDefault="002D31D6" w:rsidP="0044541F">
      <w:pPr>
        <w:pStyle w:val="ListParagraph"/>
        <w:numPr>
          <w:ilvl w:val="2"/>
          <w:numId w:val="19"/>
        </w:numPr>
        <w:jc w:val="both"/>
        <w:rPr>
          <w:rFonts w:cs="Arial"/>
        </w:rPr>
      </w:pPr>
      <w:r>
        <w:rPr>
          <w:rFonts w:cs="Arial"/>
        </w:rPr>
        <w:t>R</w:t>
      </w:r>
      <w:r w:rsidR="0044541F">
        <w:rPr>
          <w:rFonts w:cs="Arial"/>
        </w:rPr>
        <w:t>eflected field in the time domain</w:t>
      </w:r>
    </w:p>
    <w:p w14:paraId="1A0A727C" w14:textId="3AEC19EA" w:rsidR="00566E68" w:rsidRDefault="00DD003C" w:rsidP="00566E68">
      <w:pPr>
        <w:pStyle w:val="ListParagraph"/>
        <w:numPr>
          <w:ilvl w:val="1"/>
          <w:numId w:val="19"/>
        </w:numPr>
        <w:jc w:val="both"/>
        <w:rPr>
          <w:rFonts w:cs="Arial"/>
        </w:rPr>
      </w:pPr>
      <w:r>
        <w:rPr>
          <w:rFonts w:cs="Arial"/>
        </w:rPr>
        <w:t>SAR ambiguity theory for the new scattering model</w:t>
      </w:r>
    </w:p>
    <w:p w14:paraId="1DD6B047" w14:textId="635BAF0A" w:rsidR="00566E68" w:rsidRDefault="00DD003C" w:rsidP="00566E68">
      <w:pPr>
        <w:pStyle w:val="ListParagraph"/>
        <w:numPr>
          <w:ilvl w:val="1"/>
          <w:numId w:val="19"/>
        </w:numPr>
        <w:jc w:val="both"/>
        <w:rPr>
          <w:rFonts w:cs="Arial"/>
        </w:rPr>
      </w:pPr>
      <w:r>
        <w:rPr>
          <w:rFonts w:cs="Arial"/>
        </w:rPr>
        <w:t>Leontovich (impedance) boundary condition</w:t>
      </w:r>
    </w:p>
    <w:p w14:paraId="5035543B" w14:textId="296D1E8A" w:rsidR="00566E68" w:rsidRDefault="00DD003C" w:rsidP="00566E68">
      <w:pPr>
        <w:pStyle w:val="ListParagraph"/>
        <w:numPr>
          <w:ilvl w:val="1"/>
          <w:numId w:val="19"/>
        </w:numPr>
        <w:jc w:val="both"/>
        <w:rPr>
          <w:rFonts w:cs="Arial"/>
        </w:rPr>
      </w:pPr>
      <w:r>
        <w:rPr>
          <w:rFonts w:cs="Arial"/>
        </w:rPr>
        <w:t>Rough surface scattering</w:t>
      </w:r>
    </w:p>
    <w:p w14:paraId="776D0062" w14:textId="77777777" w:rsidR="0044541F" w:rsidRDefault="0044541F" w:rsidP="00566E68"/>
    <w:p w14:paraId="11FF6C27" w14:textId="6251CE87" w:rsidR="00566E68" w:rsidRDefault="0044541F" w:rsidP="00566E68">
      <w:r>
        <w:t>For subsequent offering of the class</w:t>
      </w:r>
      <w:r w:rsidRPr="00E47405">
        <w:t xml:space="preserve">, </w:t>
      </w:r>
      <w:r>
        <w:t>the material from Chapters 3, 4, and 5 may be included, which discusses the distortions of spaceborne radar images due to the Earth’s ionosphere and their mitigation.</w:t>
      </w:r>
    </w:p>
    <w:p w14:paraId="306CAB82" w14:textId="77777777" w:rsidR="0044541F" w:rsidRDefault="0044541F" w:rsidP="00566E68"/>
    <w:p w14:paraId="7E9AF473" w14:textId="19A0DA24" w:rsidR="005A6A27" w:rsidRDefault="005A6A27" w:rsidP="005A6A27">
      <w:pPr>
        <w:pStyle w:val="ListParagraph"/>
      </w:pPr>
    </w:p>
    <w:p w14:paraId="180370C2" w14:textId="3D4513DD" w:rsidR="00F34F87" w:rsidRPr="00F34F87" w:rsidRDefault="00F34F87" w:rsidP="000D4F30">
      <w:pPr>
        <w:rPr>
          <w:rFonts w:cs="Arial"/>
          <w:sz w:val="22"/>
          <w:szCs w:val="22"/>
        </w:rPr>
      </w:pPr>
      <w:r>
        <w:rPr>
          <w:rFonts w:cs="Arial"/>
          <w:b/>
          <w:bCs/>
          <w:sz w:val="22"/>
          <w:szCs w:val="22"/>
        </w:rPr>
        <w:t>Course Structure</w:t>
      </w:r>
    </w:p>
    <w:p w14:paraId="23E761D2" w14:textId="77777777" w:rsidR="00F34F87" w:rsidRDefault="00F34F87" w:rsidP="000D4F30">
      <w:pPr>
        <w:rPr>
          <w:rFonts w:cs="Arial"/>
          <w:b/>
          <w:bCs/>
          <w:sz w:val="22"/>
          <w:szCs w:val="22"/>
        </w:rPr>
      </w:pPr>
    </w:p>
    <w:p w14:paraId="493CD39E" w14:textId="1CE96652" w:rsidR="000D4F30" w:rsidRPr="00F34F87" w:rsidRDefault="000D4F30" w:rsidP="000D4F30">
      <w:pPr>
        <w:rPr>
          <w:rFonts w:cs="Arial"/>
          <w:i/>
          <w:iCs/>
          <w:szCs w:val="19"/>
        </w:rPr>
      </w:pPr>
      <w:r w:rsidRPr="00F34F87">
        <w:rPr>
          <w:rFonts w:cs="Arial"/>
          <w:b/>
          <w:bCs/>
          <w:i/>
          <w:iCs/>
          <w:szCs w:val="19"/>
        </w:rPr>
        <w:t>Homework</w:t>
      </w:r>
    </w:p>
    <w:p w14:paraId="5BF9DA04" w14:textId="77777777" w:rsidR="000D4F30" w:rsidRDefault="000D4F30" w:rsidP="000D4F30">
      <w:pPr>
        <w:rPr>
          <w:rFonts w:cs="Arial"/>
        </w:rPr>
      </w:pPr>
    </w:p>
    <w:p w14:paraId="7314822F" w14:textId="1F1777DF" w:rsidR="00932F36" w:rsidRPr="00932F36" w:rsidRDefault="000D4F30" w:rsidP="00932F36">
      <w:pPr>
        <w:jc w:val="both"/>
        <w:rPr>
          <w:rFonts w:cs="Arial"/>
        </w:rPr>
      </w:pPr>
      <w:r w:rsidRPr="00702683">
        <w:rPr>
          <w:rFonts w:cs="Arial"/>
        </w:rPr>
        <w:t>Homework</w:t>
      </w:r>
      <w:r w:rsidRPr="00725CE2">
        <w:rPr>
          <w:rFonts w:cs="Arial"/>
        </w:rPr>
        <w:t xml:space="preserve"> will be assigned </w:t>
      </w:r>
      <w:r w:rsidR="0042128C">
        <w:rPr>
          <w:rFonts w:cs="Arial"/>
        </w:rPr>
        <w:t xml:space="preserve">(approximately) </w:t>
      </w:r>
      <w:r w:rsidRPr="00725CE2">
        <w:rPr>
          <w:rFonts w:cs="Arial"/>
        </w:rPr>
        <w:t>biweekly</w:t>
      </w:r>
      <w:r w:rsidR="00061626">
        <w:rPr>
          <w:rFonts w:cs="Arial"/>
        </w:rPr>
        <w:t xml:space="preserve"> and should be </w:t>
      </w:r>
      <w:r w:rsidR="0042128C">
        <w:rPr>
          <w:rFonts w:cs="Arial"/>
        </w:rPr>
        <w:t>computer typeset for submission, preferably using</w:t>
      </w:r>
      <w:r w:rsidR="00061626">
        <w:rPr>
          <w:rFonts w:cs="Arial"/>
        </w:rPr>
        <w:t xml:space="preserve"> LaTeX</w:t>
      </w:r>
      <w:r w:rsidR="00932F36" w:rsidRPr="00932F36">
        <w:rPr>
          <w:rFonts w:cs="Arial"/>
        </w:rPr>
        <w:t>. Students must write up their own solutions. W</w:t>
      </w:r>
      <w:r w:rsidR="0042128C">
        <w:rPr>
          <w:rFonts w:cs="Arial"/>
        </w:rPr>
        <w:t>hile w</w:t>
      </w:r>
      <w:r w:rsidR="00932F36" w:rsidRPr="00932F36">
        <w:rPr>
          <w:rFonts w:cs="Arial"/>
        </w:rPr>
        <w:t>orking with other students is allowed</w:t>
      </w:r>
      <w:r w:rsidR="002C277A">
        <w:rPr>
          <w:rFonts w:cs="Arial"/>
        </w:rPr>
        <w:t>,</w:t>
      </w:r>
      <w:r w:rsidR="00932F36">
        <w:rPr>
          <w:rFonts w:cs="Arial"/>
        </w:rPr>
        <w:t xml:space="preserve"> </w:t>
      </w:r>
      <w:r w:rsidR="0042128C">
        <w:rPr>
          <w:rFonts w:cs="Arial"/>
        </w:rPr>
        <w:t>each</w:t>
      </w:r>
      <w:r w:rsidR="00932F36">
        <w:rPr>
          <w:rFonts w:cs="Arial"/>
        </w:rPr>
        <w:t xml:space="preserve"> </w:t>
      </w:r>
      <w:r w:rsidR="002C277A">
        <w:rPr>
          <w:rFonts w:cs="Arial"/>
        </w:rPr>
        <w:t>student</w:t>
      </w:r>
      <w:r w:rsidR="00932F36" w:rsidRPr="00932F36">
        <w:rPr>
          <w:rFonts w:cs="Arial"/>
        </w:rPr>
        <w:t xml:space="preserve"> must </w:t>
      </w:r>
      <w:r w:rsidR="0042128C">
        <w:rPr>
          <w:rFonts w:cs="Arial"/>
        </w:rPr>
        <w:t>submit</w:t>
      </w:r>
      <w:r w:rsidR="00932F36" w:rsidRPr="00932F36">
        <w:rPr>
          <w:rFonts w:cs="Arial"/>
        </w:rPr>
        <w:t xml:space="preserve"> their solution</w:t>
      </w:r>
      <w:r w:rsidR="00942BC9">
        <w:rPr>
          <w:rFonts w:cs="Arial"/>
        </w:rPr>
        <w:t>s</w:t>
      </w:r>
      <w:r w:rsidR="0042128C">
        <w:rPr>
          <w:rFonts w:cs="Arial"/>
        </w:rPr>
        <w:t xml:space="preserve"> individually</w:t>
      </w:r>
      <w:r w:rsidR="00932F36" w:rsidRPr="00932F36">
        <w:rPr>
          <w:rFonts w:cs="Arial"/>
        </w:rPr>
        <w:t xml:space="preserve">. </w:t>
      </w:r>
      <w:r w:rsidR="00514968">
        <w:rPr>
          <w:rFonts w:cs="Arial"/>
        </w:rPr>
        <w:t>In every homework paper, student</w:t>
      </w:r>
      <w:r w:rsidR="002D31D6">
        <w:rPr>
          <w:rFonts w:cs="Arial"/>
        </w:rPr>
        <w:t>s</w:t>
      </w:r>
      <w:r w:rsidR="00514968">
        <w:rPr>
          <w:rFonts w:cs="Arial"/>
        </w:rPr>
        <w:t xml:space="preserve"> should indicate what additional</w:t>
      </w:r>
      <w:r w:rsidR="00932F36" w:rsidRPr="00932F36">
        <w:rPr>
          <w:rFonts w:cs="Arial"/>
        </w:rPr>
        <w:t xml:space="preserve"> sources </w:t>
      </w:r>
      <w:r w:rsidR="00514968">
        <w:rPr>
          <w:rFonts w:cs="Arial"/>
        </w:rPr>
        <w:t xml:space="preserve">(if any) </w:t>
      </w:r>
      <w:r w:rsidR="002C277A">
        <w:rPr>
          <w:rFonts w:cs="Arial"/>
        </w:rPr>
        <w:t xml:space="preserve">they </w:t>
      </w:r>
      <w:r w:rsidR="00514968">
        <w:rPr>
          <w:rFonts w:cs="Arial"/>
        </w:rPr>
        <w:t xml:space="preserve">have </w:t>
      </w:r>
      <w:r w:rsidR="002C277A">
        <w:rPr>
          <w:rFonts w:cs="Arial"/>
        </w:rPr>
        <w:t>used to prepare</w:t>
      </w:r>
      <w:r w:rsidR="00932F36" w:rsidRPr="00932F36">
        <w:rPr>
          <w:rFonts w:cs="Arial"/>
        </w:rPr>
        <w:t xml:space="preserve"> </w:t>
      </w:r>
      <w:r w:rsidR="00942BC9">
        <w:rPr>
          <w:rFonts w:cs="Arial"/>
        </w:rPr>
        <w:t xml:space="preserve">the </w:t>
      </w:r>
      <w:r w:rsidR="00932F36" w:rsidRPr="00932F36">
        <w:rPr>
          <w:rFonts w:cs="Arial"/>
        </w:rPr>
        <w:t xml:space="preserve">solutions (e.g., </w:t>
      </w:r>
      <w:r w:rsidR="00514968">
        <w:rPr>
          <w:rFonts w:cs="Arial"/>
        </w:rPr>
        <w:t>whether</w:t>
      </w:r>
      <w:r w:rsidR="00932F36" w:rsidRPr="00932F36">
        <w:rPr>
          <w:rFonts w:cs="Arial"/>
        </w:rPr>
        <w:t xml:space="preserve"> </w:t>
      </w:r>
      <w:r w:rsidR="00932F36">
        <w:rPr>
          <w:rFonts w:cs="Arial"/>
        </w:rPr>
        <w:t>they</w:t>
      </w:r>
      <w:r w:rsidR="00932F36" w:rsidRPr="00932F36">
        <w:rPr>
          <w:rFonts w:cs="Arial"/>
        </w:rPr>
        <w:t xml:space="preserve"> </w:t>
      </w:r>
      <w:r w:rsidR="00942BC9">
        <w:rPr>
          <w:rFonts w:cs="Arial"/>
        </w:rPr>
        <w:t xml:space="preserve">have </w:t>
      </w:r>
      <w:r w:rsidR="00932F36" w:rsidRPr="00932F36">
        <w:rPr>
          <w:rFonts w:cs="Arial"/>
        </w:rPr>
        <w:t>worked or discussed the problems with</w:t>
      </w:r>
      <w:r w:rsidR="00514968">
        <w:rPr>
          <w:rFonts w:cs="Arial"/>
        </w:rPr>
        <w:t xml:space="preserve"> any group members </w:t>
      </w:r>
      <w:r w:rsidR="00932F36" w:rsidRPr="00932F36">
        <w:rPr>
          <w:rFonts w:cs="Arial"/>
        </w:rPr>
        <w:t xml:space="preserve">or </w:t>
      </w:r>
      <w:r w:rsidR="00514968">
        <w:rPr>
          <w:rFonts w:cs="Arial"/>
        </w:rPr>
        <w:t>read</w:t>
      </w:r>
      <w:r w:rsidR="00932F36" w:rsidRPr="00932F36">
        <w:rPr>
          <w:rFonts w:cs="Arial"/>
        </w:rPr>
        <w:t xml:space="preserve"> a particular </w:t>
      </w:r>
      <w:r w:rsidR="00514968">
        <w:rPr>
          <w:rFonts w:cs="Arial"/>
        </w:rPr>
        <w:t>written source</w:t>
      </w:r>
      <w:r w:rsidR="00932F36" w:rsidRPr="00932F36">
        <w:rPr>
          <w:rFonts w:cs="Arial"/>
        </w:rPr>
        <w:t xml:space="preserve">). </w:t>
      </w:r>
      <w:r w:rsidR="002C277A">
        <w:rPr>
          <w:rFonts w:cs="Arial"/>
        </w:rPr>
        <w:t>Using other sources</w:t>
      </w:r>
      <w:r w:rsidR="00514968">
        <w:rPr>
          <w:rFonts w:cs="Arial"/>
        </w:rPr>
        <w:t>, such as textbooks and monographs, in addition to the recommended</w:t>
      </w:r>
      <w:r w:rsidR="002C277A">
        <w:rPr>
          <w:rFonts w:cs="Arial"/>
        </w:rPr>
        <w:t xml:space="preserve"> </w:t>
      </w:r>
      <w:r w:rsidR="00514968">
        <w:rPr>
          <w:rFonts w:cs="Arial"/>
        </w:rPr>
        <w:t xml:space="preserve">textbook and </w:t>
      </w:r>
      <w:r w:rsidR="002C277A">
        <w:rPr>
          <w:rFonts w:cs="Arial"/>
        </w:rPr>
        <w:t xml:space="preserve">notes </w:t>
      </w:r>
      <w:r w:rsidR="00514968">
        <w:rPr>
          <w:rFonts w:cs="Arial"/>
        </w:rPr>
        <w:t>taken in class,</w:t>
      </w:r>
      <w:r w:rsidR="002C277A">
        <w:rPr>
          <w:rFonts w:cs="Arial"/>
        </w:rPr>
        <w:t xml:space="preserve"> is acceptable </w:t>
      </w:r>
      <w:r w:rsidR="00932F36" w:rsidRPr="00932F36">
        <w:rPr>
          <w:rFonts w:cs="Arial"/>
        </w:rPr>
        <w:t xml:space="preserve">to </w:t>
      </w:r>
      <w:r w:rsidR="00514968">
        <w:rPr>
          <w:rFonts w:cs="Arial"/>
        </w:rPr>
        <w:t>facilitate</w:t>
      </w:r>
      <w:r w:rsidR="00932F36" w:rsidRPr="00932F36">
        <w:rPr>
          <w:rFonts w:cs="Arial"/>
        </w:rPr>
        <w:t xml:space="preserve"> </w:t>
      </w:r>
      <w:r w:rsidR="00932F36">
        <w:rPr>
          <w:rFonts w:cs="Arial"/>
        </w:rPr>
        <w:t>the</w:t>
      </w:r>
      <w:r w:rsidR="00932F36" w:rsidRPr="00932F36">
        <w:rPr>
          <w:rFonts w:cs="Arial"/>
        </w:rPr>
        <w:t xml:space="preserve"> learning. However, </w:t>
      </w:r>
      <w:r w:rsidR="005A161A">
        <w:rPr>
          <w:rFonts w:cs="Arial"/>
        </w:rPr>
        <w:t>to do</w:t>
      </w:r>
      <w:r w:rsidR="002D31D6" w:rsidRPr="00932F36">
        <w:rPr>
          <w:rFonts w:cs="Arial"/>
        </w:rPr>
        <w:t xml:space="preserve"> </w:t>
      </w:r>
      <w:r w:rsidR="002D31D6">
        <w:rPr>
          <w:rFonts w:cs="Arial"/>
        </w:rPr>
        <w:t>the</w:t>
      </w:r>
      <w:r w:rsidR="002D31D6" w:rsidRPr="00932F36">
        <w:rPr>
          <w:rFonts w:cs="Arial"/>
        </w:rPr>
        <w:t xml:space="preserve"> homework </w:t>
      </w:r>
      <w:r w:rsidR="00514968">
        <w:rPr>
          <w:rFonts w:cs="Arial"/>
        </w:rPr>
        <w:t>it is not acceptable to copy solutions from book</w:t>
      </w:r>
      <w:r w:rsidR="002D31D6">
        <w:rPr>
          <w:rFonts w:cs="Arial"/>
        </w:rPr>
        <w:t>s verbatim</w:t>
      </w:r>
      <w:r w:rsidR="00514968">
        <w:rPr>
          <w:rFonts w:cs="Arial"/>
        </w:rPr>
        <w:t xml:space="preserve"> or </w:t>
      </w:r>
      <w:r w:rsidR="00932F36" w:rsidRPr="00932F36">
        <w:rPr>
          <w:rFonts w:cs="Arial"/>
        </w:rPr>
        <w:t>us</w:t>
      </w:r>
      <w:r w:rsidR="00514968">
        <w:rPr>
          <w:rFonts w:cs="Arial"/>
        </w:rPr>
        <w:t>e</w:t>
      </w:r>
      <w:r w:rsidR="00932F36" w:rsidRPr="00932F36">
        <w:rPr>
          <w:rFonts w:cs="Arial"/>
        </w:rPr>
        <w:t xml:space="preserve"> other </w:t>
      </w:r>
      <w:r w:rsidR="00932F36">
        <w:rPr>
          <w:rFonts w:cs="Arial"/>
        </w:rPr>
        <w:t>students’</w:t>
      </w:r>
      <w:r w:rsidR="00932F36" w:rsidRPr="00932F36">
        <w:rPr>
          <w:rFonts w:cs="Arial"/>
        </w:rPr>
        <w:t xml:space="preserve"> solutions, online homework solutions from </w:t>
      </w:r>
      <w:r w:rsidR="00514968">
        <w:rPr>
          <w:rFonts w:cs="Arial"/>
        </w:rPr>
        <w:t xml:space="preserve">similar </w:t>
      </w:r>
      <w:r w:rsidR="00932F36" w:rsidRPr="00932F36">
        <w:rPr>
          <w:rFonts w:cs="Arial"/>
        </w:rPr>
        <w:t xml:space="preserve">courses at other universities, </w:t>
      </w:r>
      <w:r w:rsidR="00514968">
        <w:rPr>
          <w:rFonts w:cs="Arial"/>
        </w:rPr>
        <w:t xml:space="preserve">or </w:t>
      </w:r>
      <w:r w:rsidR="00932F36" w:rsidRPr="00932F36">
        <w:rPr>
          <w:rFonts w:cs="Arial"/>
        </w:rPr>
        <w:t>online discussion boards where people post problem solutions</w:t>
      </w:r>
      <w:r w:rsidR="00514968">
        <w:rPr>
          <w:rFonts w:cs="Arial"/>
        </w:rPr>
        <w:t>.</w:t>
      </w:r>
      <w:r w:rsidR="00932F36" w:rsidRPr="00932F36">
        <w:rPr>
          <w:rFonts w:cs="Arial"/>
        </w:rPr>
        <w:t xml:space="preserve"> </w:t>
      </w:r>
      <w:r w:rsidR="002D31D6">
        <w:rPr>
          <w:rFonts w:cs="Arial"/>
        </w:rPr>
        <w:t>Such practices</w:t>
      </w:r>
      <w:r w:rsidR="00932F36" w:rsidRPr="00932F36">
        <w:rPr>
          <w:rFonts w:cs="Arial"/>
        </w:rPr>
        <w:t xml:space="preserve"> violate </w:t>
      </w:r>
      <w:r w:rsidR="005A161A">
        <w:rPr>
          <w:rFonts w:cs="Arial"/>
        </w:rPr>
        <w:t xml:space="preserve">the </w:t>
      </w:r>
      <w:r w:rsidR="002D31D6">
        <w:rPr>
          <w:rFonts w:cs="Arial"/>
        </w:rPr>
        <w:t>NCSU</w:t>
      </w:r>
      <w:r w:rsidR="00932F36" w:rsidRPr="00932F36">
        <w:rPr>
          <w:rFonts w:cs="Arial"/>
        </w:rPr>
        <w:t xml:space="preserve"> academic integrity policy. </w:t>
      </w:r>
    </w:p>
    <w:p w14:paraId="45A4395B" w14:textId="77777777" w:rsidR="008E3B6D" w:rsidRDefault="008E3B6D" w:rsidP="008E3B6D">
      <w:pPr>
        <w:pStyle w:val="ListParagraph"/>
        <w:ind w:left="0"/>
        <w:jc w:val="both"/>
        <w:rPr>
          <w:rFonts w:cs="Arial"/>
        </w:rPr>
      </w:pPr>
    </w:p>
    <w:p w14:paraId="68D0EF34" w14:textId="77777777" w:rsidR="004432FD" w:rsidRDefault="004432FD" w:rsidP="008E3B6D">
      <w:pPr>
        <w:pStyle w:val="ListParagraph"/>
        <w:ind w:left="0"/>
        <w:jc w:val="both"/>
        <w:rPr>
          <w:rFonts w:cs="Arial"/>
          <w:b/>
          <w:bCs/>
          <w:i/>
          <w:iCs/>
        </w:rPr>
      </w:pPr>
    </w:p>
    <w:p w14:paraId="3226A8C0" w14:textId="40D5E577" w:rsidR="00F34F87" w:rsidRPr="00F34F87" w:rsidRDefault="00F34F87" w:rsidP="008E3B6D">
      <w:pPr>
        <w:pStyle w:val="ListParagraph"/>
        <w:ind w:left="0"/>
        <w:jc w:val="both"/>
        <w:rPr>
          <w:rFonts w:cs="Arial"/>
          <w:b/>
          <w:bCs/>
          <w:i/>
          <w:iCs/>
        </w:rPr>
      </w:pPr>
      <w:r w:rsidRPr="00F34F87">
        <w:rPr>
          <w:rFonts w:cs="Arial"/>
          <w:b/>
          <w:bCs/>
          <w:i/>
          <w:iCs/>
        </w:rPr>
        <w:t>Final Projects</w:t>
      </w:r>
    </w:p>
    <w:p w14:paraId="13CF4F51" w14:textId="77777777" w:rsidR="00F34F87" w:rsidRDefault="00F34F87" w:rsidP="00840926">
      <w:pPr>
        <w:pStyle w:val="ListParagraph"/>
        <w:ind w:left="0"/>
        <w:jc w:val="both"/>
        <w:rPr>
          <w:rFonts w:cs="Arial"/>
        </w:rPr>
      </w:pPr>
    </w:p>
    <w:p w14:paraId="2AC316DA" w14:textId="196C0C2B" w:rsidR="00840926" w:rsidRPr="00840926" w:rsidRDefault="00702683" w:rsidP="00840926">
      <w:pPr>
        <w:pStyle w:val="ListParagraph"/>
        <w:ind w:left="0"/>
        <w:jc w:val="both"/>
        <w:rPr>
          <w:rFonts w:cs="Arial"/>
        </w:rPr>
      </w:pPr>
      <w:r>
        <w:rPr>
          <w:rFonts w:cs="Arial"/>
        </w:rPr>
        <w:t>T</w:t>
      </w:r>
      <w:r w:rsidR="00B76DB5">
        <w:rPr>
          <w:rFonts w:cs="Arial"/>
        </w:rPr>
        <w:t xml:space="preserve">here will be </w:t>
      </w:r>
      <w:r w:rsidR="008E3B6D" w:rsidRPr="008E3B6D">
        <w:rPr>
          <w:rFonts w:cs="Arial"/>
        </w:rPr>
        <w:t xml:space="preserve">a final </w:t>
      </w:r>
      <w:r w:rsidR="002D31D6">
        <w:rPr>
          <w:rFonts w:cs="Arial"/>
        </w:rPr>
        <w:t>project</w:t>
      </w:r>
      <w:r w:rsidR="00B76DB5">
        <w:rPr>
          <w:rFonts w:cs="Arial"/>
        </w:rPr>
        <w:t xml:space="preserve"> at the end of the semester</w:t>
      </w:r>
      <w:r w:rsidR="00840926">
        <w:rPr>
          <w:rFonts w:cs="Arial"/>
        </w:rPr>
        <w:t>.</w:t>
      </w:r>
    </w:p>
    <w:p w14:paraId="68CB6A92" w14:textId="5053F66F" w:rsidR="00840926" w:rsidRPr="000D4F30" w:rsidRDefault="00840926" w:rsidP="00840926">
      <w:pPr>
        <w:pStyle w:val="ListParagraph"/>
        <w:numPr>
          <w:ilvl w:val="0"/>
          <w:numId w:val="1"/>
        </w:numPr>
        <w:rPr>
          <w:rFonts w:cs="Arial"/>
        </w:rPr>
      </w:pPr>
      <w:r w:rsidRPr="000D4F30">
        <w:rPr>
          <w:rFonts w:cs="Arial"/>
        </w:rPr>
        <w:t xml:space="preserve">Several </w:t>
      </w:r>
      <w:r w:rsidR="002D31D6">
        <w:rPr>
          <w:rFonts w:cs="Arial"/>
        </w:rPr>
        <w:t>topics will be suggested by the instructor and</w:t>
      </w:r>
      <w:r w:rsidRPr="000D4F30">
        <w:rPr>
          <w:rFonts w:cs="Arial"/>
        </w:rPr>
        <w:t xml:space="preserve"> posted on </w:t>
      </w:r>
      <w:r>
        <w:rPr>
          <w:rFonts w:cs="Arial"/>
        </w:rPr>
        <w:t>the course</w:t>
      </w:r>
      <w:r w:rsidRPr="000D4F30">
        <w:rPr>
          <w:rFonts w:cs="Arial"/>
        </w:rPr>
        <w:t xml:space="preserve"> webpage</w:t>
      </w:r>
      <w:r>
        <w:rPr>
          <w:rFonts w:cs="Arial"/>
        </w:rPr>
        <w:t xml:space="preserve"> and in Moodle</w:t>
      </w:r>
      <w:r w:rsidRPr="000D4F30">
        <w:rPr>
          <w:rFonts w:cs="Arial"/>
        </w:rPr>
        <w:t xml:space="preserve">. </w:t>
      </w:r>
    </w:p>
    <w:p w14:paraId="5EC45EE5" w14:textId="54E417C3" w:rsidR="00840926" w:rsidRPr="000D4F30" w:rsidRDefault="00840926" w:rsidP="00840926">
      <w:pPr>
        <w:pStyle w:val="ListParagraph"/>
        <w:numPr>
          <w:ilvl w:val="0"/>
          <w:numId w:val="1"/>
        </w:numPr>
        <w:rPr>
          <w:rFonts w:cs="Arial"/>
        </w:rPr>
      </w:pPr>
      <w:r>
        <w:rPr>
          <w:rFonts w:cs="Arial"/>
        </w:rPr>
        <w:t>Students</w:t>
      </w:r>
      <w:r w:rsidRPr="000D4F30">
        <w:rPr>
          <w:rFonts w:cs="Arial"/>
        </w:rPr>
        <w:t xml:space="preserve"> may either </w:t>
      </w:r>
      <w:r>
        <w:rPr>
          <w:rFonts w:cs="Arial"/>
        </w:rPr>
        <w:t>choose</w:t>
      </w:r>
      <w:r w:rsidRPr="000D4F30">
        <w:rPr>
          <w:rFonts w:cs="Arial"/>
        </w:rPr>
        <w:t xml:space="preserve"> </w:t>
      </w:r>
      <w:r w:rsidR="001879ED">
        <w:rPr>
          <w:rFonts w:cs="Arial"/>
        </w:rPr>
        <w:t>a</w:t>
      </w:r>
      <w:r w:rsidRPr="000D4F30">
        <w:rPr>
          <w:rFonts w:cs="Arial"/>
        </w:rPr>
        <w:t xml:space="preserve"> suggested </w:t>
      </w:r>
      <w:r w:rsidR="002D31D6">
        <w:rPr>
          <w:rFonts w:cs="Arial"/>
        </w:rPr>
        <w:t>topic</w:t>
      </w:r>
      <w:r w:rsidRPr="000D4F30">
        <w:rPr>
          <w:rFonts w:cs="Arial"/>
        </w:rPr>
        <w:t xml:space="preserve"> or </w:t>
      </w:r>
      <w:r w:rsidR="002D31D6">
        <w:rPr>
          <w:rFonts w:cs="Arial"/>
        </w:rPr>
        <w:t xml:space="preserve">pick </w:t>
      </w:r>
      <w:r w:rsidR="001879ED">
        <w:rPr>
          <w:rFonts w:cs="Arial"/>
        </w:rPr>
        <w:t xml:space="preserve">one of </w:t>
      </w:r>
      <w:r>
        <w:rPr>
          <w:rFonts w:cs="Arial"/>
        </w:rPr>
        <w:t>their</w:t>
      </w:r>
      <w:r w:rsidRPr="000D4F30">
        <w:rPr>
          <w:rFonts w:cs="Arial"/>
        </w:rPr>
        <w:t xml:space="preserve"> own. </w:t>
      </w:r>
    </w:p>
    <w:p w14:paraId="2E795AB3" w14:textId="6B520F7E" w:rsidR="00840926" w:rsidRPr="000D4F30" w:rsidRDefault="00840926" w:rsidP="00840926">
      <w:pPr>
        <w:pStyle w:val="ListParagraph"/>
        <w:numPr>
          <w:ilvl w:val="0"/>
          <w:numId w:val="1"/>
        </w:numPr>
        <w:jc w:val="both"/>
        <w:rPr>
          <w:rFonts w:cs="Arial"/>
        </w:rPr>
      </w:pPr>
      <w:r w:rsidRPr="000D4F30">
        <w:rPr>
          <w:rFonts w:cs="Arial"/>
        </w:rPr>
        <w:t xml:space="preserve">Before </w:t>
      </w:r>
      <w:r>
        <w:rPr>
          <w:rFonts w:cs="Arial"/>
        </w:rPr>
        <w:t>starting</w:t>
      </w:r>
      <w:r w:rsidRPr="000D4F30">
        <w:rPr>
          <w:rFonts w:cs="Arial"/>
        </w:rPr>
        <w:t xml:space="preserve"> to work on the </w:t>
      </w:r>
      <w:r w:rsidR="001879ED">
        <w:rPr>
          <w:rFonts w:cs="Arial"/>
        </w:rPr>
        <w:t xml:space="preserve">final </w:t>
      </w:r>
      <w:r w:rsidRPr="000D4F30">
        <w:rPr>
          <w:rFonts w:cs="Arial"/>
        </w:rPr>
        <w:t xml:space="preserve">project, </w:t>
      </w:r>
      <w:r>
        <w:rPr>
          <w:rFonts w:cs="Arial"/>
        </w:rPr>
        <w:t>students</w:t>
      </w:r>
      <w:r w:rsidRPr="000D4F30">
        <w:rPr>
          <w:rFonts w:cs="Arial"/>
        </w:rPr>
        <w:t xml:space="preserve"> will need to discuss </w:t>
      </w:r>
      <w:r w:rsidR="001879ED">
        <w:rPr>
          <w:rFonts w:cs="Arial"/>
        </w:rPr>
        <w:t xml:space="preserve">with the instructor </w:t>
      </w:r>
      <w:r>
        <w:rPr>
          <w:rFonts w:cs="Arial"/>
        </w:rPr>
        <w:t xml:space="preserve">the </w:t>
      </w:r>
      <w:r w:rsidRPr="000D4F30">
        <w:rPr>
          <w:rFonts w:cs="Arial"/>
        </w:rPr>
        <w:t xml:space="preserve">details of </w:t>
      </w:r>
      <w:r w:rsidR="001879ED">
        <w:rPr>
          <w:rFonts w:cs="Arial"/>
        </w:rPr>
        <w:t>what they intend to do</w:t>
      </w:r>
      <w:r w:rsidRPr="000D4F30">
        <w:rPr>
          <w:rFonts w:cs="Arial"/>
        </w:rPr>
        <w:t xml:space="preserve">. </w:t>
      </w:r>
    </w:p>
    <w:p w14:paraId="6A4EDB1A" w14:textId="36FFC4E2" w:rsidR="008E3B6D" w:rsidRDefault="00840926" w:rsidP="00840926">
      <w:pPr>
        <w:pStyle w:val="ListParagraph"/>
        <w:numPr>
          <w:ilvl w:val="0"/>
          <w:numId w:val="1"/>
        </w:numPr>
        <w:rPr>
          <w:rFonts w:cs="Arial"/>
        </w:rPr>
      </w:pPr>
      <w:r>
        <w:rPr>
          <w:rFonts w:cs="Arial"/>
        </w:rPr>
        <w:t xml:space="preserve">The </w:t>
      </w:r>
      <w:r w:rsidRPr="000D4F30">
        <w:rPr>
          <w:rFonts w:cs="Arial"/>
        </w:rPr>
        <w:t xml:space="preserve">final </w:t>
      </w:r>
      <w:r w:rsidR="002D31D6">
        <w:rPr>
          <w:rFonts w:cs="Arial"/>
        </w:rPr>
        <w:t>paper</w:t>
      </w:r>
      <w:r w:rsidRPr="000D4F30">
        <w:rPr>
          <w:rFonts w:cs="Arial"/>
        </w:rPr>
        <w:t xml:space="preserve"> </w:t>
      </w:r>
      <w:r>
        <w:rPr>
          <w:rFonts w:cs="Arial"/>
        </w:rPr>
        <w:t xml:space="preserve">must be </w:t>
      </w:r>
      <w:r w:rsidR="002D31D6">
        <w:rPr>
          <w:rFonts w:cs="Arial"/>
        </w:rPr>
        <w:t>computer typeset, preferably in</w:t>
      </w:r>
      <w:r w:rsidRPr="000D4F30">
        <w:rPr>
          <w:rFonts w:cs="Arial"/>
        </w:rPr>
        <w:t xml:space="preserve"> LaTeX. </w:t>
      </w:r>
      <w:r w:rsidR="008E3B6D" w:rsidRPr="00840926">
        <w:rPr>
          <w:rFonts w:cs="Arial"/>
        </w:rPr>
        <w:t xml:space="preserve"> </w:t>
      </w:r>
    </w:p>
    <w:p w14:paraId="6D7FBE38" w14:textId="77777777" w:rsidR="00F34F87" w:rsidRDefault="00F34F87" w:rsidP="00F34F87">
      <w:pPr>
        <w:pStyle w:val="ListParagraph"/>
        <w:rPr>
          <w:rFonts w:cs="Arial"/>
        </w:rPr>
      </w:pPr>
    </w:p>
    <w:p w14:paraId="67AD01DB" w14:textId="7DE8C702" w:rsidR="00F34F87" w:rsidRDefault="00F34F87" w:rsidP="00F34F87">
      <w:pPr>
        <w:pStyle w:val="ListParagraph"/>
        <w:ind w:left="0"/>
        <w:rPr>
          <w:rFonts w:cs="Arial"/>
          <w:b/>
          <w:bCs/>
          <w:i/>
          <w:iCs/>
        </w:rPr>
      </w:pPr>
      <w:r w:rsidRPr="000D4F30">
        <w:rPr>
          <w:rFonts w:cs="Arial"/>
          <w:b/>
          <w:bCs/>
          <w:i/>
          <w:iCs/>
        </w:rPr>
        <w:t>LaTeX Resources</w:t>
      </w:r>
    </w:p>
    <w:p w14:paraId="162D8C1B" w14:textId="77777777" w:rsidR="004D7E35" w:rsidRPr="000D4F30" w:rsidRDefault="004D7E35" w:rsidP="00F34F87">
      <w:pPr>
        <w:pStyle w:val="ListParagraph"/>
        <w:ind w:left="0"/>
        <w:rPr>
          <w:rFonts w:cs="Arial"/>
          <w:b/>
          <w:bCs/>
          <w:i/>
          <w:iCs/>
        </w:rPr>
      </w:pPr>
    </w:p>
    <w:p w14:paraId="732D0EB0" w14:textId="7C28032F" w:rsidR="00F34F87" w:rsidRDefault="00000000" w:rsidP="00F34F87">
      <w:pPr>
        <w:pStyle w:val="ListParagraph"/>
        <w:numPr>
          <w:ilvl w:val="0"/>
          <w:numId w:val="3"/>
        </w:numPr>
        <w:rPr>
          <w:rFonts w:cs="Arial"/>
        </w:rPr>
      </w:pPr>
      <w:hyperlink r:id="rId11" w:history="1">
        <w:r w:rsidR="00F34F87" w:rsidRPr="000D4F30">
          <w:rPr>
            <w:rStyle w:val="Hyperlink"/>
            <w:rFonts w:cs="Arial"/>
          </w:rPr>
          <w:t xml:space="preserve">Essential </w:t>
        </w:r>
        <w:r w:rsidR="008D2B14" w:rsidRPr="000D4F30">
          <w:rPr>
            <w:rStyle w:val="Hyperlink"/>
            <w:rFonts w:cs="Arial"/>
          </w:rPr>
          <w:t>LaTeX</w:t>
        </w:r>
      </w:hyperlink>
    </w:p>
    <w:p w14:paraId="229977DE" w14:textId="2F9CB8C8" w:rsidR="00F34F87" w:rsidRDefault="00000000" w:rsidP="00F34F87">
      <w:pPr>
        <w:pStyle w:val="ListParagraph"/>
        <w:numPr>
          <w:ilvl w:val="0"/>
          <w:numId w:val="3"/>
        </w:numPr>
        <w:rPr>
          <w:rFonts w:cs="Arial"/>
        </w:rPr>
      </w:pPr>
      <w:hyperlink r:id="rId12" w:history="1">
        <w:r w:rsidR="00F34F87" w:rsidRPr="000D4F30">
          <w:rPr>
            <w:rStyle w:val="Hyperlink"/>
            <w:rFonts w:cs="Arial"/>
          </w:rPr>
          <w:t xml:space="preserve">Essential Mathematical </w:t>
        </w:r>
        <w:r w:rsidR="008D2B14" w:rsidRPr="000D4F30">
          <w:rPr>
            <w:rStyle w:val="Hyperlink"/>
            <w:rFonts w:cs="Arial"/>
          </w:rPr>
          <w:t>LaTeX</w:t>
        </w:r>
      </w:hyperlink>
    </w:p>
    <w:p w14:paraId="749831C6" w14:textId="2E82EC91" w:rsidR="00F34F87" w:rsidRDefault="00000000" w:rsidP="00F34F87">
      <w:pPr>
        <w:pStyle w:val="ListParagraph"/>
        <w:numPr>
          <w:ilvl w:val="0"/>
          <w:numId w:val="3"/>
        </w:numPr>
        <w:rPr>
          <w:rFonts w:cs="Arial"/>
        </w:rPr>
      </w:pPr>
      <w:hyperlink r:id="rId13" w:history="1">
        <w:r w:rsidR="008D2B14" w:rsidRPr="000D4F30">
          <w:rPr>
            <w:rStyle w:val="Hyperlink"/>
            <w:rFonts w:cs="Arial"/>
          </w:rPr>
          <w:t>LaTeX</w:t>
        </w:r>
        <w:r w:rsidR="00F34F87" w:rsidRPr="000D4F30">
          <w:rPr>
            <w:rStyle w:val="Hyperlink"/>
            <w:rFonts w:cs="Arial"/>
          </w:rPr>
          <w:t xml:space="preserve"> 2e introduction</w:t>
        </w:r>
      </w:hyperlink>
    </w:p>
    <w:p w14:paraId="0DBA66A1" w14:textId="7FF4C2C1" w:rsidR="00F34F87" w:rsidRDefault="00000000" w:rsidP="00F34F87">
      <w:pPr>
        <w:pStyle w:val="ListParagraph"/>
        <w:numPr>
          <w:ilvl w:val="0"/>
          <w:numId w:val="3"/>
        </w:numPr>
        <w:rPr>
          <w:rFonts w:cs="Arial"/>
        </w:rPr>
      </w:pPr>
      <w:hyperlink r:id="rId14" w:history="1">
        <w:r w:rsidR="008D2B14">
          <w:rPr>
            <w:rStyle w:val="Hyperlink"/>
            <w:rFonts w:cs="Arial"/>
          </w:rPr>
          <w:t>LaTeX</w:t>
        </w:r>
        <w:r w:rsidR="00F34F87" w:rsidRPr="000D4F30">
          <w:rPr>
            <w:rStyle w:val="Hyperlink"/>
            <w:rFonts w:cs="Arial"/>
          </w:rPr>
          <w:t xml:space="preserve"> Software and Documentation</w:t>
        </w:r>
      </w:hyperlink>
    </w:p>
    <w:p w14:paraId="42FFDEF8" w14:textId="1AF5C0D9" w:rsidR="00F34F87" w:rsidRDefault="00000000" w:rsidP="00F34F87">
      <w:pPr>
        <w:pStyle w:val="ListParagraph"/>
        <w:numPr>
          <w:ilvl w:val="0"/>
          <w:numId w:val="3"/>
        </w:numPr>
        <w:rPr>
          <w:rFonts w:cs="Arial"/>
        </w:rPr>
      </w:pPr>
      <w:hyperlink r:id="rId15" w:history="1">
        <w:r w:rsidR="00F34F87" w:rsidRPr="000D4F30">
          <w:rPr>
            <w:rStyle w:val="Hyperlink"/>
            <w:rFonts w:cs="Arial"/>
          </w:rPr>
          <w:t xml:space="preserve">Easy to install </w:t>
        </w:r>
        <w:r w:rsidR="008D2B14" w:rsidRPr="000D4F30">
          <w:rPr>
            <w:rStyle w:val="Hyperlink"/>
            <w:rFonts w:cs="Arial"/>
          </w:rPr>
          <w:t>LaTeX</w:t>
        </w:r>
        <w:r w:rsidR="00F34F87" w:rsidRPr="000D4F30">
          <w:rPr>
            <w:rStyle w:val="Hyperlink"/>
            <w:rFonts w:cs="Arial"/>
          </w:rPr>
          <w:t xml:space="preserve"> for Windows</w:t>
        </w:r>
      </w:hyperlink>
    </w:p>
    <w:p w14:paraId="26323290" w14:textId="3224F5E9" w:rsidR="00F34F87" w:rsidRPr="00F34F87" w:rsidRDefault="00000000" w:rsidP="00F34F87">
      <w:pPr>
        <w:pStyle w:val="ListParagraph"/>
        <w:numPr>
          <w:ilvl w:val="0"/>
          <w:numId w:val="3"/>
        </w:numPr>
        <w:jc w:val="both"/>
        <w:rPr>
          <w:rFonts w:cs="Arial"/>
        </w:rPr>
      </w:pPr>
      <w:hyperlink r:id="rId16" w:history="1">
        <w:r w:rsidR="00F34F87" w:rsidRPr="000D4F30">
          <w:rPr>
            <w:rStyle w:val="Hyperlink"/>
            <w:rFonts w:cs="Arial"/>
          </w:rPr>
          <w:t xml:space="preserve">Easy to install </w:t>
        </w:r>
        <w:r w:rsidR="008D2B14" w:rsidRPr="000D4F30">
          <w:rPr>
            <w:rStyle w:val="Hyperlink"/>
            <w:rFonts w:cs="Arial"/>
          </w:rPr>
          <w:t>LaTeX</w:t>
        </w:r>
        <w:r w:rsidR="00F34F87" w:rsidRPr="000D4F30">
          <w:rPr>
            <w:rStyle w:val="Hyperlink"/>
            <w:rFonts w:cs="Arial"/>
          </w:rPr>
          <w:t xml:space="preserve"> for </w:t>
        </w:r>
        <w:r w:rsidR="008D2B14">
          <w:rPr>
            <w:rStyle w:val="Hyperlink"/>
            <w:rFonts w:cs="Arial"/>
          </w:rPr>
          <w:t>MacOS</w:t>
        </w:r>
      </w:hyperlink>
      <w:r w:rsidR="00F34F87" w:rsidRPr="000D4F30">
        <w:rPr>
          <w:rFonts w:cs="Arial"/>
        </w:rPr>
        <w:t xml:space="preserve"> </w:t>
      </w:r>
    </w:p>
    <w:p w14:paraId="7E97E02F" w14:textId="5A9E4316" w:rsidR="008E3B6D" w:rsidRDefault="008E3B6D" w:rsidP="008E3B6D">
      <w:pPr>
        <w:pStyle w:val="ListParagraph"/>
        <w:ind w:left="0"/>
        <w:jc w:val="both"/>
        <w:rPr>
          <w:rFonts w:cs="Arial"/>
        </w:rPr>
      </w:pPr>
    </w:p>
    <w:p w14:paraId="202C80FF" w14:textId="77777777" w:rsidR="00566E68" w:rsidRDefault="00566E68" w:rsidP="008E3B6D">
      <w:pPr>
        <w:pStyle w:val="ListParagraph"/>
        <w:ind w:left="0"/>
        <w:jc w:val="both"/>
        <w:rPr>
          <w:rFonts w:cs="Arial"/>
        </w:rPr>
      </w:pPr>
    </w:p>
    <w:p w14:paraId="4EB70B29" w14:textId="007395B6" w:rsidR="008E3B6D" w:rsidRDefault="008E3B6D" w:rsidP="008E3B6D">
      <w:pPr>
        <w:jc w:val="both"/>
        <w:rPr>
          <w:rFonts w:cs="Arial"/>
          <w:b/>
          <w:bCs/>
          <w:sz w:val="22"/>
          <w:szCs w:val="22"/>
        </w:rPr>
      </w:pPr>
      <w:r w:rsidRPr="006E2AF0">
        <w:rPr>
          <w:rFonts w:cs="Arial"/>
          <w:b/>
          <w:bCs/>
          <w:sz w:val="22"/>
          <w:szCs w:val="22"/>
        </w:rPr>
        <w:t xml:space="preserve">Grading </w:t>
      </w:r>
    </w:p>
    <w:p w14:paraId="6D4309E2" w14:textId="3FDF07BB" w:rsidR="006E2AF0" w:rsidRDefault="006E2AF0" w:rsidP="008E3B6D">
      <w:pPr>
        <w:jc w:val="both"/>
        <w:rPr>
          <w:rFonts w:cs="Arial"/>
          <w:b/>
          <w:bCs/>
          <w:sz w:val="22"/>
          <w:szCs w:val="22"/>
        </w:rPr>
      </w:pPr>
    </w:p>
    <w:p w14:paraId="7F4F8883" w14:textId="1898CBD8" w:rsidR="00566E68" w:rsidRPr="004432FD" w:rsidRDefault="006E2AF0" w:rsidP="004432FD">
      <w:pPr>
        <w:rPr>
          <w:rFonts w:cs="Arial"/>
          <w:b/>
          <w:bCs/>
          <w:sz w:val="22"/>
          <w:szCs w:val="22"/>
        </w:rPr>
      </w:pPr>
      <w:r w:rsidRPr="008E3B6D">
        <w:rPr>
          <w:rFonts w:cs="Arial"/>
          <w:b/>
          <w:bCs/>
        </w:rPr>
        <w:t>Homework</w:t>
      </w:r>
      <w:r w:rsidR="008D211B">
        <w:rPr>
          <w:rFonts w:cs="Arial"/>
          <w:b/>
          <w:bCs/>
        </w:rPr>
        <w:t xml:space="preserve"> – </w:t>
      </w:r>
      <w:r w:rsidR="002D31D6">
        <w:rPr>
          <w:rFonts w:cs="Arial"/>
          <w:b/>
          <w:bCs/>
        </w:rPr>
        <w:t>7</w:t>
      </w:r>
      <w:r w:rsidR="008D211B">
        <w:rPr>
          <w:rFonts w:cs="Arial"/>
          <w:b/>
          <w:bCs/>
        </w:rPr>
        <w:t>0%</w:t>
      </w:r>
      <w:r w:rsidRPr="008E3B6D">
        <w:rPr>
          <w:rFonts w:cs="Arial"/>
          <w:b/>
          <w:bCs/>
        </w:rPr>
        <w:t xml:space="preserve">, final </w:t>
      </w:r>
      <w:r w:rsidR="002D31D6">
        <w:rPr>
          <w:rFonts w:cs="Arial"/>
          <w:b/>
          <w:bCs/>
        </w:rPr>
        <w:t>paper</w:t>
      </w:r>
      <w:r w:rsidR="008D211B">
        <w:rPr>
          <w:rFonts w:cs="Arial"/>
          <w:b/>
          <w:bCs/>
        </w:rPr>
        <w:t xml:space="preserve"> – </w:t>
      </w:r>
      <w:r w:rsidR="0002016B">
        <w:rPr>
          <w:rFonts w:cs="Arial"/>
          <w:b/>
          <w:bCs/>
        </w:rPr>
        <w:t>3</w:t>
      </w:r>
      <w:r w:rsidR="008D211B">
        <w:rPr>
          <w:rFonts w:cs="Arial"/>
          <w:b/>
          <w:bCs/>
        </w:rPr>
        <w:t>0%</w:t>
      </w:r>
      <w:r w:rsidR="002D31D6">
        <w:rPr>
          <w:rFonts w:cs="Arial"/>
          <w:b/>
          <w:bCs/>
        </w:rPr>
        <w:t>.</w:t>
      </w:r>
      <w:r w:rsidR="008E3B6D" w:rsidRPr="008E3B6D">
        <w:rPr>
          <w:rFonts w:cs="Arial"/>
        </w:rPr>
        <w:br/>
      </w:r>
    </w:p>
    <w:p w14:paraId="05746C23" w14:textId="696AF4EB" w:rsidR="004432FD" w:rsidRPr="004432FD" w:rsidRDefault="004432FD" w:rsidP="004432FD">
      <w:pPr>
        <w:jc w:val="both"/>
        <w:rPr>
          <w:rFonts w:cs="Arial"/>
        </w:rPr>
      </w:pPr>
      <w:r w:rsidRPr="00AB403D">
        <w:rPr>
          <w:rFonts w:cs="Arial"/>
          <w:b/>
          <w:bCs/>
        </w:rPr>
        <w:lastRenderedPageBreak/>
        <w:t>Grades are based on the following scale</w:t>
      </w:r>
      <w:r w:rsidR="00AB403D" w:rsidRPr="00AB403D">
        <w:rPr>
          <w:rFonts w:cs="Arial"/>
          <w:b/>
          <w:bCs/>
        </w:rPr>
        <w:t>:</w:t>
      </w:r>
      <w:r w:rsidRPr="004432FD">
        <w:rPr>
          <w:rFonts w:cs="Arial"/>
        </w:rPr>
        <w:t xml:space="preserve"> A+: &gt; 9</w:t>
      </w:r>
      <w:r w:rsidR="001879ED">
        <w:rPr>
          <w:rFonts w:cs="Arial"/>
        </w:rPr>
        <w:t>7</w:t>
      </w:r>
      <w:r w:rsidRPr="004432FD">
        <w:rPr>
          <w:rFonts w:cs="Arial"/>
        </w:rPr>
        <w:t>%, A: 9</w:t>
      </w:r>
      <w:r w:rsidR="001879ED">
        <w:rPr>
          <w:rFonts w:cs="Arial"/>
        </w:rPr>
        <w:t>6</w:t>
      </w:r>
      <w:r w:rsidRPr="004432FD">
        <w:rPr>
          <w:rFonts w:cs="Arial"/>
        </w:rPr>
        <w:t xml:space="preserve">.99 - </w:t>
      </w:r>
      <w:r w:rsidR="001879ED">
        <w:rPr>
          <w:rFonts w:cs="Arial"/>
        </w:rPr>
        <w:t>93</w:t>
      </w:r>
      <w:r w:rsidRPr="004432FD">
        <w:rPr>
          <w:rFonts w:cs="Arial"/>
        </w:rPr>
        <w:t>% A-:</w:t>
      </w:r>
      <w:r w:rsidR="001879ED">
        <w:rPr>
          <w:rFonts w:cs="Arial"/>
        </w:rPr>
        <w:t xml:space="preserve"> 92</w:t>
      </w:r>
      <w:r w:rsidRPr="004432FD">
        <w:rPr>
          <w:rFonts w:cs="Arial"/>
        </w:rPr>
        <w:t xml:space="preserve">.99 - </w:t>
      </w:r>
      <w:r w:rsidR="001879ED">
        <w:rPr>
          <w:rFonts w:cs="Arial"/>
        </w:rPr>
        <w:t>90</w:t>
      </w:r>
      <w:r w:rsidRPr="004432FD">
        <w:rPr>
          <w:rFonts w:cs="Arial"/>
        </w:rPr>
        <w:t xml:space="preserve">%, B+: </w:t>
      </w:r>
      <w:r w:rsidR="001879ED">
        <w:rPr>
          <w:rFonts w:cs="Arial"/>
        </w:rPr>
        <w:t>89</w:t>
      </w:r>
      <w:r w:rsidRPr="004432FD">
        <w:rPr>
          <w:rFonts w:cs="Arial"/>
        </w:rPr>
        <w:t>.99</w:t>
      </w:r>
      <w:r w:rsidR="001879ED">
        <w:rPr>
          <w:rFonts w:cs="Arial"/>
        </w:rPr>
        <w:t xml:space="preserve"> </w:t>
      </w:r>
      <w:r w:rsidRPr="004432FD">
        <w:rPr>
          <w:rFonts w:cs="Arial"/>
        </w:rPr>
        <w:t>-</w:t>
      </w:r>
      <w:r w:rsidR="001879ED">
        <w:rPr>
          <w:rFonts w:cs="Arial"/>
        </w:rPr>
        <w:t xml:space="preserve"> </w:t>
      </w:r>
      <w:r w:rsidRPr="004432FD">
        <w:rPr>
          <w:rFonts w:cs="Arial"/>
        </w:rPr>
        <w:t>8</w:t>
      </w:r>
      <w:r w:rsidR="001879ED">
        <w:rPr>
          <w:rFonts w:cs="Arial"/>
        </w:rPr>
        <w:t>7</w:t>
      </w:r>
      <w:r w:rsidRPr="004432FD">
        <w:rPr>
          <w:rFonts w:cs="Arial"/>
        </w:rPr>
        <w:t>%, B: 8</w:t>
      </w:r>
      <w:r w:rsidR="001879ED">
        <w:rPr>
          <w:rFonts w:cs="Arial"/>
        </w:rPr>
        <w:t>6</w:t>
      </w:r>
      <w:r w:rsidRPr="004432FD">
        <w:rPr>
          <w:rFonts w:cs="Arial"/>
        </w:rPr>
        <w:t xml:space="preserve">.99 - </w:t>
      </w:r>
      <w:r w:rsidR="001879ED">
        <w:rPr>
          <w:rFonts w:cs="Arial"/>
        </w:rPr>
        <w:t>83</w:t>
      </w:r>
      <w:r w:rsidRPr="004432FD">
        <w:rPr>
          <w:rFonts w:cs="Arial"/>
        </w:rPr>
        <w:t>%, B-</w:t>
      </w:r>
      <w:r w:rsidR="001879ED">
        <w:rPr>
          <w:rFonts w:cs="Arial"/>
        </w:rPr>
        <w:t>:</w:t>
      </w:r>
      <w:r w:rsidRPr="004432FD">
        <w:rPr>
          <w:rFonts w:cs="Arial"/>
        </w:rPr>
        <w:t xml:space="preserve"> </w:t>
      </w:r>
      <w:r w:rsidR="001879ED">
        <w:rPr>
          <w:rFonts w:cs="Arial"/>
        </w:rPr>
        <w:t>8</w:t>
      </w:r>
      <w:r w:rsidRPr="004432FD">
        <w:rPr>
          <w:rFonts w:cs="Arial"/>
        </w:rPr>
        <w:t xml:space="preserve">2.99 - </w:t>
      </w:r>
      <w:r w:rsidR="001879ED">
        <w:rPr>
          <w:rFonts w:cs="Arial"/>
        </w:rPr>
        <w:t>8</w:t>
      </w:r>
      <w:r w:rsidRPr="004432FD">
        <w:rPr>
          <w:rFonts w:cs="Arial"/>
        </w:rPr>
        <w:t>0%</w:t>
      </w:r>
      <w:r w:rsidR="001879ED">
        <w:rPr>
          <w:rFonts w:cs="Arial"/>
        </w:rPr>
        <w:t>,</w:t>
      </w:r>
      <w:r w:rsidRPr="004432FD">
        <w:rPr>
          <w:rFonts w:cs="Arial"/>
        </w:rPr>
        <w:t xml:space="preserve"> </w:t>
      </w:r>
      <w:r w:rsidR="001879ED">
        <w:rPr>
          <w:rFonts w:cs="Arial"/>
        </w:rPr>
        <w:t>C</w:t>
      </w:r>
      <w:r w:rsidR="001879ED" w:rsidRPr="004432FD">
        <w:rPr>
          <w:rFonts w:cs="Arial"/>
        </w:rPr>
        <w:t xml:space="preserve">+: </w:t>
      </w:r>
      <w:r w:rsidR="001879ED">
        <w:rPr>
          <w:rFonts w:cs="Arial"/>
        </w:rPr>
        <w:t>7</w:t>
      </w:r>
      <w:r w:rsidR="001879ED" w:rsidRPr="004432FD">
        <w:rPr>
          <w:rFonts w:cs="Arial"/>
        </w:rPr>
        <w:t xml:space="preserve">9.99 - </w:t>
      </w:r>
      <w:r w:rsidR="001879ED">
        <w:rPr>
          <w:rFonts w:cs="Arial"/>
        </w:rPr>
        <w:t>7</w:t>
      </w:r>
      <w:r w:rsidR="001879ED" w:rsidRPr="004432FD">
        <w:rPr>
          <w:rFonts w:cs="Arial"/>
        </w:rPr>
        <w:t xml:space="preserve">7%, C: </w:t>
      </w:r>
      <w:r w:rsidR="001879ED">
        <w:rPr>
          <w:rFonts w:cs="Arial"/>
        </w:rPr>
        <w:t>7</w:t>
      </w:r>
      <w:r w:rsidR="001879ED" w:rsidRPr="004432FD">
        <w:rPr>
          <w:rFonts w:cs="Arial"/>
        </w:rPr>
        <w:t xml:space="preserve">6.99 - </w:t>
      </w:r>
      <w:r w:rsidR="001879ED">
        <w:rPr>
          <w:rFonts w:cs="Arial"/>
        </w:rPr>
        <w:t>7</w:t>
      </w:r>
      <w:r w:rsidR="001879ED" w:rsidRPr="004432FD">
        <w:rPr>
          <w:rFonts w:cs="Arial"/>
        </w:rPr>
        <w:t>3%, C-</w:t>
      </w:r>
      <w:r w:rsidR="001879ED">
        <w:rPr>
          <w:rFonts w:cs="Arial"/>
        </w:rPr>
        <w:t>:</w:t>
      </w:r>
      <w:r w:rsidR="001879ED" w:rsidRPr="004432FD">
        <w:rPr>
          <w:rFonts w:cs="Arial"/>
        </w:rPr>
        <w:t xml:space="preserve"> </w:t>
      </w:r>
      <w:r w:rsidR="001879ED">
        <w:rPr>
          <w:rFonts w:cs="Arial"/>
        </w:rPr>
        <w:t>7</w:t>
      </w:r>
      <w:r w:rsidR="001879ED" w:rsidRPr="004432FD">
        <w:rPr>
          <w:rFonts w:cs="Arial"/>
        </w:rPr>
        <w:t xml:space="preserve">2.99 - </w:t>
      </w:r>
      <w:r w:rsidR="001879ED">
        <w:rPr>
          <w:rFonts w:cs="Arial"/>
        </w:rPr>
        <w:t>7</w:t>
      </w:r>
      <w:r w:rsidR="001879ED" w:rsidRPr="004432FD">
        <w:rPr>
          <w:rFonts w:cs="Arial"/>
        </w:rPr>
        <w:t>0.00%</w:t>
      </w:r>
      <w:r w:rsidR="001879ED">
        <w:rPr>
          <w:rFonts w:cs="Arial"/>
        </w:rPr>
        <w:t>, D</w:t>
      </w:r>
      <w:r w:rsidRPr="004432FD">
        <w:rPr>
          <w:rFonts w:cs="Arial"/>
        </w:rPr>
        <w:t xml:space="preserve">+: 69.99 - 67 %, </w:t>
      </w:r>
      <w:r w:rsidR="001879ED">
        <w:rPr>
          <w:rFonts w:cs="Arial"/>
        </w:rPr>
        <w:t>D</w:t>
      </w:r>
      <w:r w:rsidRPr="004432FD">
        <w:rPr>
          <w:rFonts w:cs="Arial"/>
        </w:rPr>
        <w:t xml:space="preserve">: 66.99 - 63%, </w:t>
      </w:r>
      <w:r w:rsidR="001879ED">
        <w:rPr>
          <w:rFonts w:cs="Arial"/>
        </w:rPr>
        <w:t>D</w:t>
      </w:r>
      <w:r w:rsidRPr="004432FD">
        <w:rPr>
          <w:rFonts w:cs="Arial"/>
        </w:rPr>
        <w:t>- 62.99 - 60.00%, F: &lt;60%</w:t>
      </w:r>
      <w:r w:rsidR="00AB403D">
        <w:rPr>
          <w:rFonts w:cs="Arial"/>
        </w:rPr>
        <w:t>.</w:t>
      </w:r>
    </w:p>
    <w:p w14:paraId="5888F835" w14:textId="19A6EFAF" w:rsidR="008028AF" w:rsidRDefault="008028AF" w:rsidP="003E017B">
      <w:pPr>
        <w:pStyle w:val="ListParagraph"/>
        <w:ind w:left="0"/>
        <w:jc w:val="both"/>
        <w:rPr>
          <w:rFonts w:cs="Arial"/>
        </w:rPr>
      </w:pPr>
    </w:p>
    <w:p w14:paraId="710052E0" w14:textId="77777777" w:rsidR="004432FD" w:rsidRDefault="004432FD" w:rsidP="003E017B">
      <w:pPr>
        <w:pStyle w:val="ListParagraph"/>
        <w:ind w:left="0"/>
        <w:jc w:val="both"/>
        <w:rPr>
          <w:rFonts w:cs="Arial"/>
        </w:rPr>
      </w:pPr>
    </w:p>
    <w:p w14:paraId="276AEE7A" w14:textId="2DCBF271" w:rsidR="008028AF" w:rsidRPr="008028AF" w:rsidRDefault="008028AF" w:rsidP="008028AF">
      <w:pPr>
        <w:jc w:val="both"/>
        <w:rPr>
          <w:rFonts w:cs="Arial"/>
        </w:rPr>
      </w:pPr>
      <w:r w:rsidRPr="008028AF">
        <w:rPr>
          <w:rFonts w:cs="Arial"/>
          <w:b/>
          <w:bCs/>
        </w:rPr>
        <w:t>Requirements for Auditors (AU):</w:t>
      </w:r>
      <w:r w:rsidRPr="008028AF">
        <w:rPr>
          <w:rFonts w:cs="Arial"/>
        </w:rPr>
        <w:t xml:space="preserve"> Information about and requirements for auditing a course can be found at </w:t>
      </w:r>
      <w:hyperlink r:id="rId17" w:history="1">
        <w:r w:rsidRPr="008028AF">
          <w:rPr>
            <w:rStyle w:val="Hyperlink"/>
            <w:rFonts w:cs="Arial"/>
          </w:rPr>
          <w:t>REG 02.20.04</w:t>
        </w:r>
      </w:hyperlink>
      <w:r w:rsidRPr="008028AF">
        <w:rPr>
          <w:rFonts w:cs="Arial"/>
        </w:rPr>
        <w:t xml:space="preserve">. </w:t>
      </w:r>
    </w:p>
    <w:p w14:paraId="21E28E76" w14:textId="77777777" w:rsidR="008028AF" w:rsidRDefault="008028AF" w:rsidP="008028AF">
      <w:pPr>
        <w:pStyle w:val="ListParagraph"/>
        <w:ind w:left="0"/>
        <w:jc w:val="both"/>
        <w:rPr>
          <w:rFonts w:cs="Arial"/>
        </w:rPr>
      </w:pPr>
    </w:p>
    <w:p w14:paraId="09DFDCAB" w14:textId="610FDF19" w:rsidR="008028AF" w:rsidRPr="008028AF" w:rsidRDefault="008028AF" w:rsidP="008028AF">
      <w:pPr>
        <w:pStyle w:val="ListParagraph"/>
        <w:ind w:left="0"/>
        <w:jc w:val="both"/>
        <w:rPr>
          <w:rFonts w:cs="Arial"/>
        </w:rPr>
      </w:pPr>
      <w:r w:rsidRPr="008028AF">
        <w:rPr>
          <w:rFonts w:cs="Arial"/>
          <w:b/>
          <w:bCs/>
        </w:rPr>
        <w:t>Policies on Incomplete Grades:</w:t>
      </w:r>
      <w:r w:rsidRPr="008028AF">
        <w:rPr>
          <w:rFonts w:cs="Arial"/>
        </w:rPr>
        <w:t xml:space="preserve"> If an extended deadline is not authorized by the Graduate School, an unfinished</w:t>
      </w:r>
      <w:r w:rsidR="002C277A">
        <w:rPr>
          <w:rFonts w:cs="Arial"/>
        </w:rPr>
        <w:t>,</w:t>
      </w:r>
      <w:r w:rsidRPr="008028AF">
        <w:rPr>
          <w:rFonts w:cs="Arial"/>
        </w:rPr>
        <w:t xml:space="preserve"> incomplete grade will automatically change to an F after either (a) the end of the next regular semester in which the student is enrolled (not including summer sessions), or (b) by the end of 12 months if the student is not enrolled, whichever is shorter. Incompletes that change to F will count as an attempted course on transcripts. The burden of fulfilling an incomplete grade is the responsibility of the student. The university policy on incomplete grades is located </w:t>
      </w:r>
      <w:r>
        <w:rPr>
          <w:rFonts w:cs="Arial"/>
        </w:rPr>
        <w:t>at</w:t>
      </w:r>
      <w:r w:rsidRPr="008028AF">
        <w:rPr>
          <w:rFonts w:cs="Arial"/>
        </w:rPr>
        <w:t xml:space="preserve"> </w:t>
      </w:r>
      <w:hyperlink r:id="rId18" w:history="1">
        <w:r w:rsidRPr="008028AF">
          <w:rPr>
            <w:rStyle w:val="Hyperlink"/>
            <w:rFonts w:cs="Arial"/>
          </w:rPr>
          <w:t>REG 02.50.03</w:t>
        </w:r>
      </w:hyperlink>
      <w:r w:rsidRPr="008028AF">
        <w:rPr>
          <w:rFonts w:cs="Arial"/>
        </w:rPr>
        <w:t xml:space="preserve">. Additional information </w:t>
      </w:r>
      <w:r w:rsidR="002C277A">
        <w:rPr>
          <w:rFonts w:cs="Arial"/>
        </w:rPr>
        <w:t>about</w:t>
      </w:r>
      <w:r w:rsidRPr="008028AF">
        <w:rPr>
          <w:rFonts w:cs="Arial"/>
        </w:rPr>
        <w:t xml:space="preserve"> incomplete grades for graduate students can be found in the </w:t>
      </w:r>
      <w:hyperlink r:id="rId19" w:history="1">
        <w:r w:rsidRPr="008028AF">
          <w:rPr>
            <w:rStyle w:val="Hyperlink"/>
            <w:rFonts w:cs="Arial"/>
          </w:rPr>
          <w:t>Graduate Administrative Handbook</w:t>
        </w:r>
      </w:hyperlink>
      <w:r w:rsidRPr="008028AF">
        <w:rPr>
          <w:rFonts w:cs="Arial"/>
        </w:rPr>
        <w:t xml:space="preserve"> in Section 3.1</w:t>
      </w:r>
      <w:r w:rsidR="007D4E82">
        <w:rPr>
          <w:rFonts w:cs="Arial"/>
        </w:rPr>
        <w:t>7.G.</w:t>
      </w:r>
    </w:p>
    <w:p w14:paraId="4AAE73E1" w14:textId="77777777" w:rsidR="008028AF" w:rsidRDefault="008028AF" w:rsidP="008028AF">
      <w:pPr>
        <w:pStyle w:val="ListParagraph"/>
        <w:ind w:left="0"/>
        <w:jc w:val="both"/>
        <w:rPr>
          <w:rFonts w:cs="Arial"/>
        </w:rPr>
      </w:pPr>
    </w:p>
    <w:p w14:paraId="6C2133FB" w14:textId="199ECE59" w:rsidR="008028AF" w:rsidRPr="00D941D9" w:rsidRDefault="008028AF" w:rsidP="00D941D9">
      <w:pPr>
        <w:jc w:val="both"/>
        <w:rPr>
          <w:rFonts w:cs="Arial"/>
        </w:rPr>
      </w:pPr>
      <w:r w:rsidRPr="00357A40">
        <w:rPr>
          <w:rFonts w:cs="Arial"/>
          <w:b/>
          <w:bCs/>
        </w:rPr>
        <w:t>Attendance:</w:t>
      </w:r>
      <w:r w:rsidRPr="00357A40">
        <w:rPr>
          <w:rFonts w:cs="Arial"/>
        </w:rPr>
        <w:t xml:space="preserve"> Students are expected to arrive on time, contribute to group work and class discussions, and stay until the class ends. Attendance at all meetings of the class is expected. </w:t>
      </w:r>
      <w:r w:rsidR="00357A40" w:rsidRPr="00357A40">
        <w:rPr>
          <w:rFonts w:cs="Arial"/>
          <w:lang w:val="en"/>
        </w:rPr>
        <w:t>For complete attendance and excused absence policies, p</w:t>
      </w:r>
      <w:r w:rsidR="00357A40">
        <w:rPr>
          <w:rFonts w:cs="Arial"/>
          <w:lang w:val="en"/>
        </w:rPr>
        <w:t xml:space="preserve">lease see </w:t>
      </w:r>
      <w:hyperlink r:id="rId20" w:history="1">
        <w:r w:rsidR="00357A40" w:rsidRPr="00357A40">
          <w:rPr>
            <w:rStyle w:val="Hyperlink"/>
            <w:rFonts w:cs="Arial"/>
            <w:lang w:val="en"/>
          </w:rPr>
          <w:t>REG 02.20.03</w:t>
        </w:r>
      </w:hyperlink>
      <w:r w:rsidR="00357A40">
        <w:rPr>
          <w:rFonts w:cs="Arial"/>
          <w:lang w:val="en"/>
        </w:rPr>
        <w:t>.</w:t>
      </w:r>
    </w:p>
    <w:p w14:paraId="35A9CF28" w14:textId="77777777" w:rsidR="008028AF" w:rsidRDefault="008028AF" w:rsidP="008028AF">
      <w:pPr>
        <w:pStyle w:val="ListParagraph"/>
        <w:ind w:left="0"/>
        <w:jc w:val="both"/>
        <w:rPr>
          <w:rFonts w:cs="Arial"/>
        </w:rPr>
      </w:pPr>
    </w:p>
    <w:p w14:paraId="12947E0A" w14:textId="744D7985" w:rsidR="008E3B6D" w:rsidRDefault="008028AF" w:rsidP="008E3B6D">
      <w:pPr>
        <w:pStyle w:val="ListParagraph"/>
        <w:ind w:left="0"/>
        <w:jc w:val="both"/>
        <w:rPr>
          <w:rFonts w:cs="Arial"/>
        </w:rPr>
      </w:pPr>
      <w:r w:rsidRPr="008028AF">
        <w:rPr>
          <w:rFonts w:cs="Arial"/>
          <w:b/>
          <w:bCs/>
        </w:rPr>
        <w:t>Absences:</w:t>
      </w:r>
      <w:r>
        <w:rPr>
          <w:rFonts w:cs="Arial"/>
        </w:rPr>
        <w:t xml:space="preserve"> NCSU policy, including what constitutes an ‘Excused Absence</w:t>
      </w:r>
      <w:r w:rsidR="00CA44E4">
        <w:rPr>
          <w:rFonts w:cs="Arial"/>
        </w:rPr>
        <w:t>,’</w:t>
      </w:r>
      <w:r>
        <w:rPr>
          <w:rFonts w:cs="Arial"/>
        </w:rPr>
        <w:t xml:space="preserve"> is at </w:t>
      </w:r>
      <w:hyperlink r:id="rId21" w:history="1">
        <w:r w:rsidRPr="008028AF">
          <w:rPr>
            <w:rStyle w:val="Hyperlink"/>
            <w:rFonts w:cs="Arial"/>
          </w:rPr>
          <w:t>REG 02.20.03</w:t>
        </w:r>
      </w:hyperlink>
      <w:r w:rsidR="00357A40">
        <w:rPr>
          <w:rFonts w:cs="Arial"/>
        </w:rPr>
        <w:t>.</w:t>
      </w:r>
    </w:p>
    <w:p w14:paraId="526C9884" w14:textId="73F4AD2E" w:rsidR="00D941D9" w:rsidRDefault="00D941D9" w:rsidP="00D86FD9">
      <w:pPr>
        <w:jc w:val="both"/>
        <w:rPr>
          <w:rFonts w:cs="Arial"/>
          <w:b/>
          <w:bCs/>
          <w:sz w:val="22"/>
          <w:szCs w:val="22"/>
        </w:rPr>
      </w:pPr>
    </w:p>
    <w:p w14:paraId="0CA4A304" w14:textId="77777777" w:rsidR="00D941D9" w:rsidRDefault="00D941D9" w:rsidP="00D86FD9">
      <w:pPr>
        <w:jc w:val="both"/>
        <w:rPr>
          <w:rFonts w:cs="Arial"/>
          <w:b/>
          <w:bCs/>
          <w:sz w:val="22"/>
          <w:szCs w:val="22"/>
        </w:rPr>
      </w:pPr>
    </w:p>
    <w:p w14:paraId="1E2E32EA" w14:textId="04191CA5" w:rsidR="00D86FD9" w:rsidRPr="00D86FD9" w:rsidRDefault="00D86FD9" w:rsidP="00D86FD9">
      <w:pPr>
        <w:jc w:val="both"/>
        <w:rPr>
          <w:rFonts w:cs="Arial"/>
          <w:b/>
          <w:bCs/>
          <w:sz w:val="22"/>
          <w:szCs w:val="22"/>
        </w:rPr>
      </w:pPr>
      <w:r w:rsidRPr="00D86FD9">
        <w:rPr>
          <w:rFonts w:cs="Arial"/>
          <w:b/>
          <w:bCs/>
          <w:sz w:val="22"/>
          <w:szCs w:val="22"/>
        </w:rPr>
        <w:t xml:space="preserve">Notifications </w:t>
      </w:r>
    </w:p>
    <w:p w14:paraId="54C2BF05" w14:textId="77777777" w:rsidR="00D86FD9" w:rsidRPr="00D86FD9" w:rsidRDefault="00D86FD9" w:rsidP="00D86FD9">
      <w:pPr>
        <w:jc w:val="both"/>
        <w:rPr>
          <w:rFonts w:cs="Arial"/>
        </w:rPr>
      </w:pPr>
    </w:p>
    <w:p w14:paraId="6D63F693" w14:textId="4B0A9FF0" w:rsidR="00D86FD9" w:rsidRPr="00D86FD9" w:rsidRDefault="00D86FD9" w:rsidP="00D86FD9">
      <w:pPr>
        <w:pStyle w:val="ListParagraph"/>
        <w:numPr>
          <w:ilvl w:val="0"/>
          <w:numId w:val="9"/>
        </w:numPr>
        <w:jc w:val="both"/>
        <w:rPr>
          <w:rFonts w:cs="Arial"/>
        </w:rPr>
      </w:pPr>
      <w:r w:rsidRPr="00D86FD9">
        <w:rPr>
          <w:rFonts w:cs="Arial"/>
        </w:rPr>
        <w:t xml:space="preserve">Please check the course webpage regularly, as it will be continuously updated with announcements, any changes in the schedule, homework problems, solutions, review sheets, and other additional course materials. </w:t>
      </w:r>
    </w:p>
    <w:p w14:paraId="2EF74EC1" w14:textId="2AE48B51" w:rsidR="00D86FD9" w:rsidRPr="00D86FD9" w:rsidRDefault="00D86FD9" w:rsidP="00D86FD9">
      <w:pPr>
        <w:pStyle w:val="ListParagraph"/>
        <w:numPr>
          <w:ilvl w:val="0"/>
          <w:numId w:val="9"/>
        </w:numPr>
        <w:jc w:val="both"/>
        <w:rPr>
          <w:rFonts w:cs="Arial"/>
        </w:rPr>
      </w:pPr>
      <w:r w:rsidRPr="00D86FD9">
        <w:rPr>
          <w:rFonts w:cs="Arial"/>
        </w:rPr>
        <w:t xml:space="preserve">Students will also be notified in class or via email of announcements associated with this course. The email address registered with the </w:t>
      </w:r>
      <w:hyperlink r:id="rId22" w:history="1">
        <w:r w:rsidRPr="00D86FD9">
          <w:rPr>
            <w:rStyle w:val="Hyperlink"/>
            <w:rFonts w:cs="Arial"/>
          </w:rPr>
          <w:t>NCSU online directory</w:t>
        </w:r>
      </w:hyperlink>
      <w:r w:rsidRPr="00D86FD9">
        <w:rPr>
          <w:rFonts w:cs="Arial"/>
        </w:rPr>
        <w:t xml:space="preserve"> will be used for this purpose. It is the student's responsibility to maintain a valid email address and check the email sent to it. </w:t>
      </w:r>
    </w:p>
    <w:p w14:paraId="0E3C83D9" w14:textId="77777777" w:rsidR="00BD1C28" w:rsidRPr="008E3B6D" w:rsidRDefault="00BD1C28" w:rsidP="008E3B6D">
      <w:pPr>
        <w:pStyle w:val="ListParagraph"/>
        <w:ind w:left="0"/>
        <w:jc w:val="both"/>
        <w:rPr>
          <w:rFonts w:cs="Arial"/>
        </w:rPr>
      </w:pPr>
    </w:p>
    <w:p w14:paraId="0804F273" w14:textId="77777777" w:rsidR="004432FD" w:rsidRDefault="004432FD" w:rsidP="00D86FD9">
      <w:pPr>
        <w:jc w:val="both"/>
        <w:rPr>
          <w:rFonts w:cs="Arial"/>
          <w:b/>
          <w:bCs/>
          <w:sz w:val="22"/>
          <w:szCs w:val="22"/>
        </w:rPr>
      </w:pPr>
    </w:p>
    <w:p w14:paraId="7F09199F" w14:textId="34785941" w:rsidR="00D86FD9" w:rsidRPr="00C9755E" w:rsidRDefault="00D86FD9" w:rsidP="00D86FD9">
      <w:pPr>
        <w:jc w:val="both"/>
        <w:rPr>
          <w:rFonts w:cs="Arial"/>
          <w:sz w:val="22"/>
          <w:szCs w:val="22"/>
        </w:rPr>
      </w:pPr>
      <w:r w:rsidRPr="00C9755E">
        <w:rPr>
          <w:rFonts w:cs="Arial"/>
          <w:b/>
          <w:bCs/>
          <w:sz w:val="22"/>
          <w:szCs w:val="22"/>
        </w:rPr>
        <w:t xml:space="preserve">End-of-semester class evaluation </w:t>
      </w:r>
    </w:p>
    <w:p w14:paraId="4CC5DEA8" w14:textId="77777777" w:rsidR="00D86FD9" w:rsidRDefault="00D86FD9" w:rsidP="00D86FD9">
      <w:pPr>
        <w:pStyle w:val="ListParagraph"/>
        <w:ind w:left="0"/>
        <w:jc w:val="both"/>
        <w:rPr>
          <w:rFonts w:cs="Arial"/>
        </w:rPr>
      </w:pPr>
    </w:p>
    <w:p w14:paraId="1B28F508" w14:textId="090E998F" w:rsidR="00D86FD9" w:rsidRPr="00D86FD9" w:rsidRDefault="00D86FD9" w:rsidP="00D86FD9">
      <w:pPr>
        <w:pStyle w:val="ListParagraph"/>
        <w:numPr>
          <w:ilvl w:val="0"/>
          <w:numId w:val="12"/>
        </w:numPr>
        <w:jc w:val="both"/>
        <w:rPr>
          <w:rFonts w:cs="Arial"/>
        </w:rPr>
      </w:pPr>
      <w:r w:rsidRPr="00D86FD9">
        <w:rPr>
          <w:rFonts w:cs="Arial"/>
        </w:rPr>
        <w:t>Schedule: Online class evaluations will be available for students to complete during the last week of class</w:t>
      </w:r>
      <w:r w:rsidR="00BC5B1F">
        <w:rPr>
          <w:rFonts w:cs="Arial"/>
        </w:rPr>
        <w:t>.</w:t>
      </w:r>
      <w:r w:rsidRPr="00D86FD9">
        <w:rPr>
          <w:rFonts w:cs="Arial"/>
        </w:rPr>
        <w:t xml:space="preserve">  </w:t>
      </w:r>
    </w:p>
    <w:p w14:paraId="2336A5EE" w14:textId="69E99AE9" w:rsidR="00D86FD9" w:rsidRPr="00D86FD9" w:rsidRDefault="00D86FD9" w:rsidP="00D86FD9">
      <w:pPr>
        <w:pStyle w:val="ListParagraph"/>
        <w:numPr>
          <w:ilvl w:val="0"/>
          <w:numId w:val="12"/>
        </w:numPr>
        <w:jc w:val="both"/>
        <w:rPr>
          <w:rFonts w:cs="Arial"/>
        </w:rPr>
      </w:pPr>
      <w:r w:rsidRPr="00D86FD9">
        <w:rPr>
          <w:rFonts w:cs="Arial"/>
        </w:rPr>
        <w:t xml:space="preserve">Students will receive an email directing them to a website where they can </w:t>
      </w:r>
      <w:r w:rsidR="002C277A">
        <w:rPr>
          <w:rFonts w:cs="Arial"/>
        </w:rPr>
        <w:t>log in</w:t>
      </w:r>
      <w:r w:rsidRPr="00D86FD9">
        <w:rPr>
          <w:rFonts w:cs="Arial"/>
        </w:rPr>
        <w:t xml:space="preserve"> using their Unity ID and complete evaluations.</w:t>
      </w:r>
    </w:p>
    <w:p w14:paraId="7E035170" w14:textId="4DDAFD94" w:rsidR="00D86FD9" w:rsidRPr="00D86FD9" w:rsidRDefault="00D86FD9" w:rsidP="00D86FD9">
      <w:pPr>
        <w:pStyle w:val="ListParagraph"/>
        <w:numPr>
          <w:ilvl w:val="0"/>
          <w:numId w:val="12"/>
        </w:numPr>
        <w:jc w:val="both"/>
        <w:rPr>
          <w:rFonts w:cs="Arial"/>
        </w:rPr>
      </w:pPr>
      <w:r w:rsidRPr="00D86FD9">
        <w:rPr>
          <w:rFonts w:cs="Arial"/>
        </w:rPr>
        <w:t xml:space="preserve">All evaluations are confidential; instructors will never know how any one student responded to any question, and students will never know the ratings for any instructors. </w:t>
      </w:r>
    </w:p>
    <w:p w14:paraId="547A513C" w14:textId="449B3DE4" w:rsidR="00D86FD9" w:rsidRPr="00D86FD9" w:rsidRDefault="00D86FD9" w:rsidP="00D86FD9">
      <w:pPr>
        <w:pStyle w:val="ListParagraph"/>
        <w:numPr>
          <w:ilvl w:val="0"/>
          <w:numId w:val="12"/>
        </w:numPr>
        <w:jc w:val="both"/>
        <w:rPr>
          <w:rFonts w:cs="Arial"/>
        </w:rPr>
      </w:pPr>
      <w:r w:rsidRPr="00D86FD9">
        <w:rPr>
          <w:rFonts w:cs="Arial"/>
        </w:rPr>
        <w:t xml:space="preserve">Evaluation website: </w:t>
      </w:r>
      <w:hyperlink r:id="rId23" w:history="1">
        <w:r w:rsidRPr="00D86FD9">
          <w:rPr>
            <w:rStyle w:val="Hyperlink"/>
            <w:rFonts w:cs="Arial"/>
          </w:rPr>
          <w:t>https://oirp.ncsu.edu/classeval/for-students/</w:t>
        </w:r>
      </w:hyperlink>
      <w:r w:rsidRPr="00D86FD9">
        <w:rPr>
          <w:rFonts w:cs="Arial"/>
        </w:rPr>
        <w:t xml:space="preserve"> </w:t>
      </w:r>
    </w:p>
    <w:p w14:paraId="337CA155" w14:textId="77777777" w:rsidR="00D86FD9" w:rsidRPr="00D86FD9" w:rsidRDefault="00D86FD9" w:rsidP="00D86FD9">
      <w:pPr>
        <w:pStyle w:val="ListParagraph"/>
        <w:numPr>
          <w:ilvl w:val="0"/>
          <w:numId w:val="12"/>
        </w:numPr>
        <w:jc w:val="both"/>
        <w:rPr>
          <w:rFonts w:cs="Arial"/>
        </w:rPr>
      </w:pPr>
      <w:r w:rsidRPr="00D86FD9">
        <w:rPr>
          <w:rFonts w:cs="Arial"/>
        </w:rPr>
        <w:t xml:space="preserve">Student help desk: classeval@ncsu.edu </w:t>
      </w:r>
    </w:p>
    <w:p w14:paraId="40A13537" w14:textId="74BF31C4" w:rsidR="00D86FD9" w:rsidRDefault="00D86FD9" w:rsidP="00D86FD9">
      <w:pPr>
        <w:pStyle w:val="ListParagraph"/>
        <w:numPr>
          <w:ilvl w:val="0"/>
          <w:numId w:val="12"/>
        </w:numPr>
        <w:jc w:val="both"/>
        <w:rPr>
          <w:rFonts w:cs="Arial"/>
        </w:rPr>
      </w:pPr>
      <w:r w:rsidRPr="00D86FD9">
        <w:rPr>
          <w:rFonts w:cs="Arial"/>
        </w:rPr>
        <w:t xml:space="preserve">More information about </w:t>
      </w:r>
      <w:proofErr w:type="spellStart"/>
      <w:r w:rsidRPr="00D86FD9">
        <w:rPr>
          <w:rFonts w:cs="Arial"/>
        </w:rPr>
        <w:t>ClassEval</w:t>
      </w:r>
      <w:proofErr w:type="spellEnd"/>
      <w:r w:rsidRPr="00D86FD9">
        <w:rPr>
          <w:rFonts w:cs="Arial"/>
        </w:rPr>
        <w:t xml:space="preserve">: </w:t>
      </w:r>
      <w:hyperlink r:id="rId24" w:history="1">
        <w:r w:rsidRPr="00D86FD9">
          <w:rPr>
            <w:rStyle w:val="Hyperlink"/>
            <w:rFonts w:cs="Arial"/>
          </w:rPr>
          <w:t>https://oirp.ncsu.edu/classeval/about-classeval/</w:t>
        </w:r>
      </w:hyperlink>
      <w:r w:rsidRPr="00D86FD9">
        <w:rPr>
          <w:rFonts w:cs="Arial"/>
        </w:rPr>
        <w:t xml:space="preserve"> </w:t>
      </w:r>
    </w:p>
    <w:p w14:paraId="65E5189F" w14:textId="1AB1DB5F" w:rsidR="00C9755E" w:rsidRDefault="00C9755E" w:rsidP="00C9755E">
      <w:pPr>
        <w:jc w:val="both"/>
        <w:rPr>
          <w:rFonts w:cs="Arial"/>
        </w:rPr>
      </w:pPr>
    </w:p>
    <w:p w14:paraId="7E11D726" w14:textId="77777777" w:rsidR="00C9755E" w:rsidRDefault="00C9755E" w:rsidP="00C9755E">
      <w:pPr>
        <w:jc w:val="both"/>
        <w:rPr>
          <w:rFonts w:cs="Arial"/>
          <w:b/>
          <w:bCs/>
        </w:rPr>
      </w:pPr>
    </w:p>
    <w:p w14:paraId="34E07ED5" w14:textId="7058145B" w:rsidR="00C9755E" w:rsidRPr="00C9755E" w:rsidRDefault="00C9755E" w:rsidP="00C9755E">
      <w:pPr>
        <w:jc w:val="both"/>
        <w:rPr>
          <w:rFonts w:cs="Arial"/>
          <w:sz w:val="22"/>
          <w:szCs w:val="22"/>
        </w:rPr>
      </w:pPr>
      <w:r w:rsidRPr="00C9755E">
        <w:rPr>
          <w:rFonts w:cs="Arial"/>
          <w:b/>
          <w:bCs/>
          <w:sz w:val="22"/>
          <w:szCs w:val="22"/>
        </w:rPr>
        <w:t xml:space="preserve">Academic Integrity </w:t>
      </w:r>
    </w:p>
    <w:p w14:paraId="4679A910" w14:textId="77777777" w:rsidR="00C9755E" w:rsidRDefault="00C9755E" w:rsidP="00C9755E">
      <w:pPr>
        <w:jc w:val="both"/>
        <w:rPr>
          <w:rFonts w:cs="Arial"/>
          <w:b/>
          <w:bCs/>
        </w:rPr>
      </w:pPr>
    </w:p>
    <w:p w14:paraId="236E853A" w14:textId="1905518B" w:rsidR="00C9755E" w:rsidRDefault="00C9755E" w:rsidP="00C9755E">
      <w:pPr>
        <w:jc w:val="both"/>
        <w:rPr>
          <w:rFonts w:cs="Arial"/>
        </w:rPr>
      </w:pPr>
      <w:r w:rsidRPr="00C9755E">
        <w:rPr>
          <w:rFonts w:cs="Arial"/>
        </w:rPr>
        <w:t xml:space="preserve">Students are required to comply with the university policy on academic integrity found in the </w:t>
      </w:r>
      <w:hyperlink r:id="rId25" w:history="1">
        <w:r w:rsidRPr="00C9755E">
          <w:rPr>
            <w:rStyle w:val="Hyperlink"/>
            <w:rFonts w:cs="Arial"/>
          </w:rPr>
          <w:t>Code of Student Conduct</w:t>
        </w:r>
        <w:r w:rsidR="00E16A82" w:rsidRPr="00E16A82">
          <w:rPr>
            <w:rStyle w:val="Hyperlink"/>
            <w:rFonts w:cs="Arial"/>
          </w:rPr>
          <w:t xml:space="preserve"> (POL 11</w:t>
        </w:r>
        <w:r w:rsidR="00E16A82">
          <w:rPr>
            <w:rStyle w:val="Hyperlink"/>
            <w:rFonts w:cs="Arial"/>
          </w:rPr>
          <w:t>.</w:t>
        </w:r>
        <w:r w:rsidR="00E16A82" w:rsidRPr="00E16A82">
          <w:rPr>
            <w:rStyle w:val="Hyperlink"/>
            <w:rFonts w:cs="Arial"/>
          </w:rPr>
          <w:t>35.01)</w:t>
        </w:r>
      </w:hyperlink>
      <w:r>
        <w:rPr>
          <w:rFonts w:cs="Arial"/>
        </w:rPr>
        <w:t>.</w:t>
      </w:r>
    </w:p>
    <w:p w14:paraId="1668A93A" w14:textId="77777777" w:rsidR="00C9755E" w:rsidRPr="00C9755E" w:rsidRDefault="00C9755E" w:rsidP="00C9755E">
      <w:pPr>
        <w:jc w:val="both"/>
        <w:rPr>
          <w:rFonts w:cs="Arial"/>
        </w:rPr>
      </w:pPr>
    </w:p>
    <w:p w14:paraId="69BA69CD" w14:textId="77777777" w:rsidR="00C9755E" w:rsidRDefault="00C9755E" w:rsidP="00C9755E">
      <w:pPr>
        <w:jc w:val="both"/>
        <w:rPr>
          <w:rFonts w:cs="Arial"/>
        </w:rPr>
      </w:pPr>
      <w:r w:rsidRPr="00C9755E">
        <w:rPr>
          <w:rFonts w:cs="Arial"/>
          <w:b/>
          <w:bCs/>
        </w:rPr>
        <w:t>Academic Honesty</w:t>
      </w:r>
      <w:r w:rsidRPr="00C9755E">
        <w:rPr>
          <w:rFonts w:cs="Arial"/>
        </w:rPr>
        <w:t>: See</w:t>
      </w:r>
      <w:r>
        <w:rPr>
          <w:rFonts w:cs="Arial"/>
        </w:rPr>
        <w:t xml:space="preserve"> </w:t>
      </w:r>
      <w:hyperlink r:id="rId26" w:history="1">
        <w:r w:rsidRPr="00C9755E">
          <w:rPr>
            <w:rStyle w:val="Hyperlink"/>
            <w:rFonts w:cs="Arial"/>
          </w:rPr>
          <w:t>POL 11.35.01</w:t>
        </w:r>
      </w:hyperlink>
      <w:r w:rsidRPr="00C9755E">
        <w:rPr>
          <w:rFonts w:cs="Arial"/>
        </w:rPr>
        <w:t xml:space="preserve"> for a detailed explanation of academic honesty.</w:t>
      </w:r>
    </w:p>
    <w:p w14:paraId="61F9BF5C" w14:textId="1F6EF63B" w:rsidR="00C9755E" w:rsidRDefault="00C9755E" w:rsidP="00C9755E">
      <w:pPr>
        <w:jc w:val="both"/>
        <w:rPr>
          <w:rFonts w:cs="Arial"/>
        </w:rPr>
      </w:pPr>
      <w:r w:rsidRPr="00C9755E">
        <w:rPr>
          <w:rFonts w:cs="Arial"/>
        </w:rPr>
        <w:br/>
      </w:r>
      <w:r w:rsidRPr="00C9755E">
        <w:rPr>
          <w:rFonts w:cs="Arial"/>
          <w:b/>
          <w:bCs/>
        </w:rPr>
        <w:t>Honor Pledge</w:t>
      </w:r>
      <w:r w:rsidRPr="00C9755E">
        <w:rPr>
          <w:rFonts w:cs="Arial"/>
        </w:rPr>
        <w:t xml:space="preserve">: Your signature on any test or assignment indicates "I have neither given nor received unauthorized aid on this test or assignment." </w:t>
      </w:r>
    </w:p>
    <w:p w14:paraId="7EE8F4E5" w14:textId="77777777" w:rsidR="00A3119F" w:rsidRPr="00C9755E" w:rsidRDefault="00A3119F" w:rsidP="00C9755E">
      <w:pPr>
        <w:jc w:val="both"/>
        <w:rPr>
          <w:rFonts w:cs="Arial"/>
        </w:rPr>
      </w:pPr>
    </w:p>
    <w:p w14:paraId="6A993818" w14:textId="77777777" w:rsidR="008E3B6D" w:rsidRPr="000D4F30" w:rsidRDefault="008E3B6D" w:rsidP="008E3B6D">
      <w:pPr>
        <w:pStyle w:val="ListParagraph"/>
        <w:ind w:left="0"/>
        <w:jc w:val="both"/>
        <w:rPr>
          <w:rFonts w:cs="Arial"/>
        </w:rPr>
      </w:pPr>
    </w:p>
    <w:p w14:paraId="660E875E" w14:textId="77777777" w:rsidR="009C5865" w:rsidRDefault="009C5865" w:rsidP="001058E8">
      <w:pPr>
        <w:rPr>
          <w:rFonts w:cs="Arial"/>
          <w:b/>
          <w:bCs/>
          <w:sz w:val="22"/>
          <w:szCs w:val="22"/>
        </w:rPr>
      </w:pPr>
    </w:p>
    <w:p w14:paraId="088B41F2" w14:textId="77777777" w:rsidR="009C5865" w:rsidRDefault="009C5865" w:rsidP="001058E8">
      <w:pPr>
        <w:rPr>
          <w:rFonts w:cs="Arial"/>
          <w:b/>
          <w:bCs/>
          <w:sz w:val="22"/>
          <w:szCs w:val="22"/>
        </w:rPr>
      </w:pPr>
    </w:p>
    <w:p w14:paraId="45B9FCCA" w14:textId="77777777" w:rsidR="009C5865" w:rsidRDefault="009C5865" w:rsidP="001058E8">
      <w:pPr>
        <w:rPr>
          <w:rFonts w:cs="Arial"/>
          <w:b/>
          <w:bCs/>
          <w:sz w:val="22"/>
          <w:szCs w:val="22"/>
        </w:rPr>
      </w:pPr>
    </w:p>
    <w:p w14:paraId="7D5621C3" w14:textId="616DA0AD" w:rsidR="001058E8" w:rsidRPr="00A3119F" w:rsidRDefault="001058E8" w:rsidP="001058E8">
      <w:pPr>
        <w:rPr>
          <w:rFonts w:cs="Arial"/>
          <w:b/>
          <w:bCs/>
          <w:sz w:val="22"/>
          <w:szCs w:val="22"/>
        </w:rPr>
      </w:pPr>
      <w:r w:rsidRPr="00A3119F">
        <w:rPr>
          <w:rFonts w:cs="Arial"/>
          <w:b/>
          <w:bCs/>
          <w:sz w:val="22"/>
          <w:szCs w:val="22"/>
        </w:rPr>
        <w:t xml:space="preserve">Accommodations for Disabilities </w:t>
      </w:r>
    </w:p>
    <w:p w14:paraId="17955D3E" w14:textId="5826D310" w:rsidR="0057432F" w:rsidRDefault="0057432F" w:rsidP="001058E8">
      <w:pPr>
        <w:rPr>
          <w:rFonts w:cs="Arial"/>
          <w:b/>
          <w:bCs/>
        </w:rPr>
      </w:pPr>
    </w:p>
    <w:p w14:paraId="6C5A313F" w14:textId="023497D4" w:rsidR="001058E8" w:rsidRDefault="001058E8" w:rsidP="001058E8">
      <w:pPr>
        <w:pStyle w:val="ListParagraph"/>
        <w:ind w:left="0"/>
        <w:jc w:val="both"/>
        <w:rPr>
          <w:rFonts w:cs="Arial"/>
        </w:rPr>
      </w:pPr>
      <w:r w:rsidRPr="001058E8">
        <w:rPr>
          <w:rFonts w:cs="Arial"/>
        </w:rPr>
        <w:t xml:space="preserve">Reasonable accommodations will be made for students with verifiable disabilities. </w:t>
      </w:r>
      <w:r w:rsidR="00983610" w:rsidRPr="001058E8">
        <w:rPr>
          <w:rFonts w:cs="Arial"/>
        </w:rPr>
        <w:t>To</w:t>
      </w:r>
      <w:r w:rsidRPr="001058E8">
        <w:rPr>
          <w:rFonts w:cs="Arial"/>
        </w:rPr>
        <w:t xml:space="preserve"> take advantage of available accommodations, </w:t>
      </w:r>
      <w:r w:rsidR="002C277A">
        <w:rPr>
          <w:rFonts w:cs="Arial"/>
        </w:rPr>
        <w:t>students</w:t>
      </w:r>
      <w:r w:rsidRPr="001058E8">
        <w:rPr>
          <w:rFonts w:cs="Arial"/>
        </w:rPr>
        <w:t xml:space="preserve"> must register with the </w:t>
      </w:r>
      <w:hyperlink r:id="rId27" w:history="1">
        <w:r w:rsidRPr="001058E8">
          <w:rPr>
            <w:rStyle w:val="Hyperlink"/>
            <w:rFonts w:cs="Arial"/>
          </w:rPr>
          <w:t>Disability Services Office</w:t>
        </w:r>
      </w:hyperlink>
      <w:r w:rsidRPr="001058E8">
        <w:rPr>
          <w:rFonts w:cs="Arial"/>
        </w:rPr>
        <w:t xml:space="preserve"> at </w:t>
      </w:r>
      <w:r w:rsidR="0057432F" w:rsidRPr="0057432F">
        <w:rPr>
          <w:rFonts w:cs="Arial"/>
          <w:lang w:val="en"/>
        </w:rPr>
        <w:t>Holmes Hall, Suite 304, Campus Box 7509, 919-515-7653</w:t>
      </w:r>
      <w:r w:rsidRPr="001058E8">
        <w:rPr>
          <w:rFonts w:cs="Arial"/>
        </w:rPr>
        <w:t xml:space="preserve">. For more information on NC State's policy on working with students with disabilities, please see the Academic Accommodations for Students with Disabilities Regulation at </w:t>
      </w:r>
      <w:hyperlink r:id="rId28" w:history="1">
        <w:r w:rsidRPr="001058E8">
          <w:rPr>
            <w:rStyle w:val="Hyperlink"/>
            <w:rFonts w:cs="Arial"/>
          </w:rPr>
          <w:t>REG 02.20.01</w:t>
        </w:r>
      </w:hyperlink>
      <w:r>
        <w:rPr>
          <w:rFonts w:cs="Arial"/>
        </w:rPr>
        <w:t>.</w:t>
      </w:r>
      <w:r w:rsidRPr="001058E8">
        <w:rPr>
          <w:rFonts w:cs="Arial"/>
        </w:rPr>
        <w:t xml:space="preserve"> </w:t>
      </w:r>
    </w:p>
    <w:p w14:paraId="26BBEB24" w14:textId="4565AA13" w:rsidR="00983610" w:rsidRDefault="00983610" w:rsidP="001058E8">
      <w:pPr>
        <w:pStyle w:val="ListParagraph"/>
        <w:ind w:left="0"/>
        <w:jc w:val="both"/>
        <w:rPr>
          <w:rFonts w:cs="Arial"/>
        </w:rPr>
      </w:pPr>
    </w:p>
    <w:p w14:paraId="683A67A0" w14:textId="77777777" w:rsidR="00603295" w:rsidRDefault="00603295" w:rsidP="001058E8">
      <w:pPr>
        <w:pStyle w:val="ListParagraph"/>
        <w:ind w:left="0"/>
        <w:jc w:val="both"/>
        <w:rPr>
          <w:rFonts w:cs="Arial"/>
        </w:rPr>
      </w:pPr>
    </w:p>
    <w:p w14:paraId="34FB25CF" w14:textId="77777777" w:rsidR="00983610" w:rsidRPr="00983610" w:rsidRDefault="00983610" w:rsidP="00983610">
      <w:pPr>
        <w:jc w:val="both"/>
        <w:rPr>
          <w:rFonts w:cs="Arial"/>
          <w:sz w:val="22"/>
          <w:szCs w:val="22"/>
        </w:rPr>
      </w:pPr>
      <w:r w:rsidRPr="00983610">
        <w:rPr>
          <w:rFonts w:cs="Arial"/>
          <w:b/>
          <w:bCs/>
          <w:sz w:val="22"/>
          <w:szCs w:val="22"/>
        </w:rPr>
        <w:t xml:space="preserve">Non-Discrimination Policy </w:t>
      </w:r>
    </w:p>
    <w:p w14:paraId="02A8FC56" w14:textId="27E50E0A" w:rsidR="00666519" w:rsidRDefault="00666519" w:rsidP="009E3189">
      <w:pPr>
        <w:pStyle w:val="ListParagraph"/>
        <w:ind w:left="0"/>
        <w:jc w:val="both"/>
        <w:rPr>
          <w:rFonts w:cs="Arial"/>
        </w:rPr>
      </w:pPr>
    </w:p>
    <w:p w14:paraId="4A6BF2FD" w14:textId="5217F81D" w:rsidR="00807C5A" w:rsidRPr="00566E68" w:rsidRDefault="00666519" w:rsidP="00566E68">
      <w:pPr>
        <w:jc w:val="both"/>
        <w:rPr>
          <w:rFonts w:cs="Arial"/>
          <w:lang w:val="en"/>
        </w:rPr>
      </w:pPr>
      <w:r w:rsidRPr="00666519">
        <w:rPr>
          <w:rFonts w:cs="Arial"/>
          <w:lang w:val="en"/>
        </w:rPr>
        <w:t xml:space="preserve">NC State provides equal opportunity and affirmative action efforts and prohibits all forms of unlawful discrimination, harassment, and retaliation ("Prohibited Conduct") that are based upon a person's race, color, religion, sex (including pregnancy), national origin, age (40 or older), disability, gender identity, genetic information, sexual orientation, or veteran status (individually and collectively, "Protected Status"). Additional information as to each Protected Status is included in </w:t>
      </w:r>
      <w:hyperlink r:id="rId29" w:history="1">
        <w:r w:rsidR="00A061D0">
          <w:rPr>
            <w:rStyle w:val="Hyperlink"/>
            <w:rFonts w:cs="Arial"/>
            <w:lang w:val="en"/>
          </w:rPr>
          <w:t>POL</w:t>
        </w:r>
        <w:r w:rsidRPr="00920874">
          <w:rPr>
            <w:rStyle w:val="Hyperlink"/>
            <w:rFonts w:cs="Arial"/>
            <w:lang w:val="en"/>
          </w:rPr>
          <w:t xml:space="preserve"> 04.25.02</w:t>
        </w:r>
      </w:hyperlink>
      <w:r w:rsidRPr="00666519">
        <w:rPr>
          <w:rFonts w:cs="Arial"/>
          <w:lang w:val="en"/>
        </w:rPr>
        <w:t xml:space="preserve"> (Discrimination, Harassment</w:t>
      </w:r>
      <w:r w:rsidR="002C277A">
        <w:rPr>
          <w:rFonts w:cs="Arial"/>
          <w:lang w:val="en"/>
        </w:rPr>
        <w:t>,</w:t>
      </w:r>
      <w:r w:rsidRPr="00666519">
        <w:rPr>
          <w:rFonts w:cs="Arial"/>
          <w:lang w:val="en"/>
        </w:rPr>
        <w:t xml:space="preserve"> and Retaliation Complaint Procedure). NC State's policies and regulations covering discrimination, harassment, and retaliation may be accessed at </w:t>
      </w:r>
      <w:hyperlink r:id="rId30" w:history="1">
        <w:r w:rsidR="00920874" w:rsidRPr="00983610">
          <w:rPr>
            <w:rStyle w:val="Hyperlink"/>
            <w:rFonts w:cs="Arial"/>
          </w:rPr>
          <w:t>POL 04.25.05</w:t>
        </w:r>
      </w:hyperlink>
      <w:r w:rsidR="00920874" w:rsidRPr="00983610">
        <w:rPr>
          <w:rFonts w:cs="Arial"/>
        </w:rPr>
        <w:t xml:space="preserve"> or </w:t>
      </w:r>
      <w:r w:rsidR="00920874">
        <w:rPr>
          <w:rFonts w:cs="Arial"/>
        </w:rPr>
        <w:t xml:space="preserve">the </w:t>
      </w:r>
      <w:hyperlink r:id="rId31" w:history="1">
        <w:r w:rsidR="00920874" w:rsidRPr="00983610">
          <w:rPr>
            <w:rStyle w:val="Hyperlink"/>
            <w:rFonts w:cs="Arial"/>
          </w:rPr>
          <w:t>Office for Institutional Equity and Diversity</w:t>
        </w:r>
      </w:hyperlink>
      <w:r w:rsidR="00920874">
        <w:rPr>
          <w:rFonts w:cs="Arial"/>
        </w:rPr>
        <w:t>.</w:t>
      </w:r>
      <w:r w:rsidRPr="00666519">
        <w:rPr>
          <w:rFonts w:cs="Arial"/>
          <w:lang w:val="en"/>
        </w:rPr>
        <w:t xml:space="preserve"> Any person who feels </w:t>
      </w:r>
      <w:r w:rsidR="002C277A">
        <w:rPr>
          <w:rFonts w:cs="Arial"/>
          <w:lang w:val="en"/>
        </w:rPr>
        <w:t>they have</w:t>
      </w:r>
      <w:r w:rsidRPr="00666519">
        <w:rPr>
          <w:rFonts w:cs="Arial"/>
          <w:lang w:val="en"/>
        </w:rPr>
        <w:t xml:space="preserve"> been the subject of prohibited discrimination, harassment, or retaliation should contact the Office for Equal Opportunity (OEO) at 919-515-3148.</w:t>
      </w:r>
    </w:p>
    <w:sectPr w:rsidR="00807C5A" w:rsidRPr="00566E68" w:rsidSect="00E4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76B"/>
    <w:multiLevelType w:val="multilevel"/>
    <w:tmpl w:val="75D4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787A"/>
    <w:multiLevelType w:val="hybridMultilevel"/>
    <w:tmpl w:val="419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54498"/>
    <w:multiLevelType w:val="multilevel"/>
    <w:tmpl w:val="5C3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82E4E"/>
    <w:multiLevelType w:val="hybridMultilevel"/>
    <w:tmpl w:val="4AE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890"/>
    <w:multiLevelType w:val="multilevel"/>
    <w:tmpl w:val="1026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E023A"/>
    <w:multiLevelType w:val="hybridMultilevel"/>
    <w:tmpl w:val="533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E5E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1F0005"/>
    <w:multiLevelType w:val="hybridMultilevel"/>
    <w:tmpl w:val="CB1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C6C42"/>
    <w:multiLevelType w:val="multilevel"/>
    <w:tmpl w:val="E87C59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4173"/>
    <w:multiLevelType w:val="multilevel"/>
    <w:tmpl w:val="54F2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87210"/>
    <w:multiLevelType w:val="multilevel"/>
    <w:tmpl w:val="4C247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D74024"/>
    <w:multiLevelType w:val="multilevel"/>
    <w:tmpl w:val="C906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A35BC"/>
    <w:multiLevelType w:val="hybridMultilevel"/>
    <w:tmpl w:val="540E1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E2F26C">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F210D"/>
    <w:multiLevelType w:val="multilevel"/>
    <w:tmpl w:val="4D70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96736"/>
    <w:multiLevelType w:val="multilevel"/>
    <w:tmpl w:val="91A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34841"/>
    <w:multiLevelType w:val="multilevel"/>
    <w:tmpl w:val="6AD0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81DB0"/>
    <w:multiLevelType w:val="multilevel"/>
    <w:tmpl w:val="34B0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524373"/>
    <w:multiLevelType w:val="multilevel"/>
    <w:tmpl w:val="C5DA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7E4B04"/>
    <w:multiLevelType w:val="multilevel"/>
    <w:tmpl w:val="2D34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D6368"/>
    <w:multiLevelType w:val="multilevel"/>
    <w:tmpl w:val="D766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1A7C"/>
    <w:multiLevelType w:val="hybridMultilevel"/>
    <w:tmpl w:val="90F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D77E6"/>
    <w:multiLevelType w:val="multilevel"/>
    <w:tmpl w:val="19EE3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367F3"/>
    <w:multiLevelType w:val="hybridMultilevel"/>
    <w:tmpl w:val="2BA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847CE"/>
    <w:multiLevelType w:val="hybridMultilevel"/>
    <w:tmpl w:val="543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7FF5"/>
    <w:multiLevelType w:val="multilevel"/>
    <w:tmpl w:val="5E94C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4E3B11"/>
    <w:multiLevelType w:val="multilevel"/>
    <w:tmpl w:val="8EB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2D06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1865529">
    <w:abstractNumId w:val="23"/>
  </w:num>
  <w:num w:numId="2" w16cid:durableId="1372533750">
    <w:abstractNumId w:val="14"/>
  </w:num>
  <w:num w:numId="3" w16cid:durableId="200868360">
    <w:abstractNumId w:val="22"/>
  </w:num>
  <w:num w:numId="4" w16cid:durableId="1758474258">
    <w:abstractNumId w:val="25"/>
  </w:num>
  <w:num w:numId="5" w16cid:durableId="1929464238">
    <w:abstractNumId w:val="19"/>
  </w:num>
  <w:num w:numId="6" w16cid:durableId="383257556">
    <w:abstractNumId w:val="0"/>
  </w:num>
  <w:num w:numId="7" w16cid:durableId="1932010387">
    <w:abstractNumId w:val="13"/>
  </w:num>
  <w:num w:numId="8" w16cid:durableId="149256672">
    <w:abstractNumId w:val="18"/>
  </w:num>
  <w:num w:numId="9" w16cid:durableId="1993175875">
    <w:abstractNumId w:val="7"/>
  </w:num>
  <w:num w:numId="10" w16cid:durableId="959722042">
    <w:abstractNumId w:val="21"/>
  </w:num>
  <w:num w:numId="11" w16cid:durableId="1659767396">
    <w:abstractNumId w:val="16"/>
  </w:num>
  <w:num w:numId="12" w16cid:durableId="391662414">
    <w:abstractNumId w:val="20"/>
  </w:num>
  <w:num w:numId="13" w16cid:durableId="154155530">
    <w:abstractNumId w:val="9"/>
  </w:num>
  <w:num w:numId="14" w16cid:durableId="418448184">
    <w:abstractNumId w:val="4"/>
  </w:num>
  <w:num w:numId="15" w16cid:durableId="1427994192">
    <w:abstractNumId w:val="2"/>
  </w:num>
  <w:num w:numId="16" w16cid:durableId="1662805616">
    <w:abstractNumId w:val="5"/>
  </w:num>
  <w:num w:numId="17" w16cid:durableId="688527221">
    <w:abstractNumId w:val="3"/>
  </w:num>
  <w:num w:numId="18" w16cid:durableId="423499913">
    <w:abstractNumId w:val="1"/>
  </w:num>
  <w:num w:numId="19" w16cid:durableId="1809281703">
    <w:abstractNumId w:val="12"/>
  </w:num>
  <w:num w:numId="20" w16cid:durableId="74907935">
    <w:abstractNumId w:val="17"/>
  </w:num>
  <w:num w:numId="21" w16cid:durableId="188370997">
    <w:abstractNumId w:val="15"/>
  </w:num>
  <w:num w:numId="22" w16cid:durableId="266818381">
    <w:abstractNumId w:val="11"/>
  </w:num>
  <w:num w:numId="23" w16cid:durableId="1089498690">
    <w:abstractNumId w:val="24"/>
  </w:num>
  <w:num w:numId="24" w16cid:durableId="1529221770">
    <w:abstractNumId w:val="26"/>
  </w:num>
  <w:num w:numId="25" w16cid:durableId="1550605115">
    <w:abstractNumId w:val="6"/>
  </w:num>
  <w:num w:numId="26" w16cid:durableId="301234107">
    <w:abstractNumId w:val="10"/>
  </w:num>
  <w:num w:numId="27" w16cid:durableId="1539121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3F"/>
    <w:rsid w:val="0002016B"/>
    <w:rsid w:val="00061626"/>
    <w:rsid w:val="000D3622"/>
    <w:rsid w:val="000D4F30"/>
    <w:rsid w:val="001058E8"/>
    <w:rsid w:val="001879ED"/>
    <w:rsid w:val="00187C27"/>
    <w:rsid w:val="001E64B9"/>
    <w:rsid w:val="002C277A"/>
    <w:rsid w:val="002D31D6"/>
    <w:rsid w:val="002E7378"/>
    <w:rsid w:val="002F63D5"/>
    <w:rsid w:val="00332D26"/>
    <w:rsid w:val="003542B9"/>
    <w:rsid w:val="0035482A"/>
    <w:rsid w:val="00357A40"/>
    <w:rsid w:val="003E017B"/>
    <w:rsid w:val="0041481A"/>
    <w:rsid w:val="0042128C"/>
    <w:rsid w:val="00422C85"/>
    <w:rsid w:val="00437381"/>
    <w:rsid w:val="004432FD"/>
    <w:rsid w:val="0044541F"/>
    <w:rsid w:val="004D7E35"/>
    <w:rsid w:val="004E3E06"/>
    <w:rsid w:val="0050590E"/>
    <w:rsid w:val="00510810"/>
    <w:rsid w:val="00514968"/>
    <w:rsid w:val="00566E68"/>
    <w:rsid w:val="0057432F"/>
    <w:rsid w:val="005A161A"/>
    <w:rsid w:val="005A6A27"/>
    <w:rsid w:val="005D00D6"/>
    <w:rsid w:val="00603295"/>
    <w:rsid w:val="0063372B"/>
    <w:rsid w:val="00660B52"/>
    <w:rsid w:val="00666519"/>
    <w:rsid w:val="006E2AF0"/>
    <w:rsid w:val="006E5F62"/>
    <w:rsid w:val="00702683"/>
    <w:rsid w:val="00722B27"/>
    <w:rsid w:val="00725CE2"/>
    <w:rsid w:val="007621A6"/>
    <w:rsid w:val="007835BA"/>
    <w:rsid w:val="007B6767"/>
    <w:rsid w:val="007C2D82"/>
    <w:rsid w:val="007D4E82"/>
    <w:rsid w:val="008028AF"/>
    <w:rsid w:val="00807C5A"/>
    <w:rsid w:val="008175B0"/>
    <w:rsid w:val="008256AE"/>
    <w:rsid w:val="00825B6A"/>
    <w:rsid w:val="00840926"/>
    <w:rsid w:val="008648F2"/>
    <w:rsid w:val="008D211B"/>
    <w:rsid w:val="008D2B14"/>
    <w:rsid w:val="008E3B6D"/>
    <w:rsid w:val="00920874"/>
    <w:rsid w:val="00932F36"/>
    <w:rsid w:val="00942BC9"/>
    <w:rsid w:val="00965C30"/>
    <w:rsid w:val="00983610"/>
    <w:rsid w:val="009B7014"/>
    <w:rsid w:val="009C5865"/>
    <w:rsid w:val="009E3189"/>
    <w:rsid w:val="009F1382"/>
    <w:rsid w:val="00A061D0"/>
    <w:rsid w:val="00A27401"/>
    <w:rsid w:val="00A3119F"/>
    <w:rsid w:val="00A81358"/>
    <w:rsid w:val="00AA76D7"/>
    <w:rsid w:val="00AB403D"/>
    <w:rsid w:val="00AF1EAF"/>
    <w:rsid w:val="00B25047"/>
    <w:rsid w:val="00B769ED"/>
    <w:rsid w:val="00B76DB5"/>
    <w:rsid w:val="00B87A2E"/>
    <w:rsid w:val="00BC5B1F"/>
    <w:rsid w:val="00BD1C28"/>
    <w:rsid w:val="00C47E4D"/>
    <w:rsid w:val="00C72421"/>
    <w:rsid w:val="00C9755E"/>
    <w:rsid w:val="00CA44E4"/>
    <w:rsid w:val="00CD0D97"/>
    <w:rsid w:val="00D34740"/>
    <w:rsid w:val="00D56433"/>
    <w:rsid w:val="00D86FD9"/>
    <w:rsid w:val="00D941D9"/>
    <w:rsid w:val="00DA2596"/>
    <w:rsid w:val="00DD003C"/>
    <w:rsid w:val="00E14864"/>
    <w:rsid w:val="00E16A82"/>
    <w:rsid w:val="00E25A3D"/>
    <w:rsid w:val="00E4783F"/>
    <w:rsid w:val="00E916E5"/>
    <w:rsid w:val="00EC3A80"/>
    <w:rsid w:val="00F34F87"/>
    <w:rsid w:val="00F407F4"/>
    <w:rsid w:val="00F47BD1"/>
    <w:rsid w:val="00F57B42"/>
    <w:rsid w:val="00F6486E"/>
    <w:rsid w:val="00FC3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6E8"/>
  <w15:chartTrackingRefBased/>
  <w15:docId w15:val="{3A0CF2F1-0172-3E43-AF0B-9A762891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19"/>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D6"/>
  </w:style>
  <w:style w:type="paragraph" w:styleId="Heading2">
    <w:name w:val="heading 2"/>
    <w:basedOn w:val="Normal"/>
    <w:link w:val="Heading2Char"/>
    <w:uiPriority w:val="9"/>
    <w:qFormat/>
    <w:rsid w:val="00E4783F"/>
    <w:pPr>
      <w:pBdr>
        <w:top w:val="single" w:sz="18" w:space="0" w:color="777777"/>
      </w:pBdr>
      <w:shd w:val="clear" w:color="auto" w:fill="DDDDDD"/>
      <w:spacing w:before="120" w:after="24"/>
      <w:outlineLvl w:val="1"/>
    </w:pPr>
    <w:rPr>
      <w:rFonts w:ascii="Times New Roman" w:eastAsiaTheme="minorEastAsia" w:hAnsi="Times New Roman" w:cs="Times New Roman"/>
      <w:b/>
      <w:bCs/>
      <w:sz w:val="28"/>
      <w:szCs w:val="28"/>
    </w:rPr>
  </w:style>
  <w:style w:type="paragraph" w:styleId="Heading3">
    <w:name w:val="heading 3"/>
    <w:basedOn w:val="Normal"/>
    <w:next w:val="Normal"/>
    <w:link w:val="Heading3Char"/>
    <w:uiPriority w:val="9"/>
    <w:semiHidden/>
    <w:unhideWhenUsed/>
    <w:qFormat/>
    <w:rsid w:val="00E4783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83F"/>
    <w:rPr>
      <w:rFonts w:ascii="Times New Roman" w:eastAsiaTheme="minorEastAsia" w:hAnsi="Times New Roman" w:cs="Times New Roman"/>
      <w:b/>
      <w:bCs/>
      <w:sz w:val="28"/>
      <w:szCs w:val="28"/>
      <w:shd w:val="clear" w:color="auto" w:fill="DDDDDD"/>
    </w:rPr>
  </w:style>
  <w:style w:type="character" w:customStyle="1" w:styleId="Heading3Char">
    <w:name w:val="Heading 3 Char"/>
    <w:basedOn w:val="DefaultParagraphFont"/>
    <w:link w:val="Heading3"/>
    <w:uiPriority w:val="9"/>
    <w:semiHidden/>
    <w:rsid w:val="00E4783F"/>
    <w:rPr>
      <w:rFonts w:asciiTheme="majorHAnsi" w:eastAsiaTheme="majorEastAsia" w:hAnsiTheme="majorHAnsi" w:cstheme="majorBidi"/>
      <w:color w:val="1F3763" w:themeColor="accent1" w:themeShade="7F"/>
      <w:sz w:val="24"/>
    </w:rPr>
  </w:style>
  <w:style w:type="character" w:styleId="Hyperlink">
    <w:name w:val="Hyperlink"/>
    <w:basedOn w:val="DefaultParagraphFont"/>
    <w:uiPriority w:val="99"/>
    <w:unhideWhenUsed/>
    <w:rsid w:val="00E4783F"/>
    <w:rPr>
      <w:color w:val="333333"/>
      <w:u w:val="single"/>
    </w:rPr>
  </w:style>
  <w:style w:type="character" w:styleId="UnresolvedMention">
    <w:name w:val="Unresolved Mention"/>
    <w:basedOn w:val="DefaultParagraphFont"/>
    <w:uiPriority w:val="99"/>
    <w:semiHidden/>
    <w:unhideWhenUsed/>
    <w:rsid w:val="00E4783F"/>
    <w:rPr>
      <w:color w:val="605E5C"/>
      <w:shd w:val="clear" w:color="auto" w:fill="E1DFDD"/>
    </w:rPr>
  </w:style>
  <w:style w:type="paragraph" w:styleId="NormalWeb">
    <w:name w:val="Normal (Web)"/>
    <w:basedOn w:val="Normal"/>
    <w:uiPriority w:val="99"/>
    <w:semiHidden/>
    <w:unhideWhenUsed/>
    <w:rsid w:val="00E4783F"/>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F57B42"/>
    <w:rPr>
      <w:color w:val="954F72" w:themeColor="followedHyperlink"/>
      <w:u w:val="single"/>
    </w:rPr>
  </w:style>
  <w:style w:type="paragraph" w:styleId="ListParagraph">
    <w:name w:val="List Paragraph"/>
    <w:basedOn w:val="Normal"/>
    <w:uiPriority w:val="34"/>
    <w:qFormat/>
    <w:rsid w:val="000D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35">
      <w:bodyDiv w:val="1"/>
      <w:marLeft w:val="0"/>
      <w:marRight w:val="0"/>
      <w:marTop w:val="0"/>
      <w:marBottom w:val="0"/>
      <w:divBdr>
        <w:top w:val="none" w:sz="0" w:space="0" w:color="auto"/>
        <w:left w:val="none" w:sz="0" w:space="0" w:color="auto"/>
        <w:bottom w:val="none" w:sz="0" w:space="0" w:color="auto"/>
        <w:right w:val="none" w:sz="0" w:space="0" w:color="auto"/>
      </w:divBdr>
      <w:divsChild>
        <w:div w:id="484205295">
          <w:marLeft w:val="0"/>
          <w:marRight w:val="0"/>
          <w:marTop w:val="0"/>
          <w:marBottom w:val="0"/>
          <w:divBdr>
            <w:top w:val="none" w:sz="0" w:space="0" w:color="auto"/>
            <w:left w:val="none" w:sz="0" w:space="0" w:color="auto"/>
            <w:bottom w:val="none" w:sz="0" w:space="0" w:color="auto"/>
            <w:right w:val="none" w:sz="0" w:space="0" w:color="auto"/>
          </w:divBdr>
          <w:divsChild>
            <w:div w:id="1478716701">
              <w:marLeft w:val="0"/>
              <w:marRight w:val="0"/>
              <w:marTop w:val="0"/>
              <w:marBottom w:val="0"/>
              <w:divBdr>
                <w:top w:val="none" w:sz="0" w:space="0" w:color="auto"/>
                <w:left w:val="none" w:sz="0" w:space="0" w:color="auto"/>
                <w:bottom w:val="none" w:sz="0" w:space="0" w:color="auto"/>
                <w:right w:val="none" w:sz="0" w:space="0" w:color="auto"/>
              </w:divBdr>
              <w:divsChild>
                <w:div w:id="1293172592">
                  <w:marLeft w:val="0"/>
                  <w:marRight w:val="0"/>
                  <w:marTop w:val="0"/>
                  <w:marBottom w:val="0"/>
                  <w:divBdr>
                    <w:top w:val="none" w:sz="0" w:space="0" w:color="auto"/>
                    <w:left w:val="none" w:sz="0" w:space="0" w:color="auto"/>
                    <w:bottom w:val="none" w:sz="0" w:space="0" w:color="auto"/>
                    <w:right w:val="none" w:sz="0" w:space="0" w:color="auto"/>
                  </w:divBdr>
                  <w:divsChild>
                    <w:div w:id="12525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3187">
      <w:bodyDiv w:val="1"/>
      <w:marLeft w:val="0"/>
      <w:marRight w:val="0"/>
      <w:marTop w:val="0"/>
      <w:marBottom w:val="0"/>
      <w:divBdr>
        <w:top w:val="none" w:sz="0" w:space="0" w:color="auto"/>
        <w:left w:val="none" w:sz="0" w:space="0" w:color="auto"/>
        <w:bottom w:val="none" w:sz="0" w:space="0" w:color="auto"/>
        <w:right w:val="none" w:sz="0" w:space="0" w:color="auto"/>
      </w:divBdr>
      <w:divsChild>
        <w:div w:id="1925406817">
          <w:marLeft w:val="0"/>
          <w:marRight w:val="0"/>
          <w:marTop w:val="0"/>
          <w:marBottom w:val="0"/>
          <w:divBdr>
            <w:top w:val="none" w:sz="0" w:space="0" w:color="auto"/>
            <w:left w:val="none" w:sz="0" w:space="0" w:color="auto"/>
            <w:bottom w:val="none" w:sz="0" w:space="0" w:color="auto"/>
            <w:right w:val="none" w:sz="0" w:space="0" w:color="auto"/>
          </w:divBdr>
          <w:divsChild>
            <w:div w:id="643849085">
              <w:marLeft w:val="0"/>
              <w:marRight w:val="0"/>
              <w:marTop w:val="0"/>
              <w:marBottom w:val="0"/>
              <w:divBdr>
                <w:top w:val="none" w:sz="0" w:space="0" w:color="auto"/>
                <w:left w:val="none" w:sz="0" w:space="0" w:color="auto"/>
                <w:bottom w:val="none" w:sz="0" w:space="0" w:color="auto"/>
                <w:right w:val="none" w:sz="0" w:space="0" w:color="auto"/>
              </w:divBdr>
              <w:divsChild>
                <w:div w:id="122307096">
                  <w:marLeft w:val="0"/>
                  <w:marRight w:val="0"/>
                  <w:marTop w:val="0"/>
                  <w:marBottom w:val="0"/>
                  <w:divBdr>
                    <w:top w:val="none" w:sz="0" w:space="0" w:color="auto"/>
                    <w:left w:val="none" w:sz="0" w:space="0" w:color="auto"/>
                    <w:bottom w:val="none" w:sz="0" w:space="0" w:color="auto"/>
                    <w:right w:val="none" w:sz="0" w:space="0" w:color="auto"/>
                  </w:divBdr>
                  <w:divsChild>
                    <w:div w:id="15663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9716">
      <w:bodyDiv w:val="1"/>
      <w:marLeft w:val="0"/>
      <w:marRight w:val="0"/>
      <w:marTop w:val="0"/>
      <w:marBottom w:val="0"/>
      <w:divBdr>
        <w:top w:val="none" w:sz="0" w:space="0" w:color="auto"/>
        <w:left w:val="none" w:sz="0" w:space="0" w:color="auto"/>
        <w:bottom w:val="none" w:sz="0" w:space="0" w:color="auto"/>
        <w:right w:val="none" w:sz="0" w:space="0" w:color="auto"/>
      </w:divBdr>
      <w:divsChild>
        <w:div w:id="158540032">
          <w:marLeft w:val="0"/>
          <w:marRight w:val="0"/>
          <w:marTop w:val="0"/>
          <w:marBottom w:val="0"/>
          <w:divBdr>
            <w:top w:val="none" w:sz="0" w:space="0" w:color="auto"/>
            <w:left w:val="none" w:sz="0" w:space="0" w:color="auto"/>
            <w:bottom w:val="none" w:sz="0" w:space="0" w:color="auto"/>
            <w:right w:val="none" w:sz="0" w:space="0" w:color="auto"/>
          </w:divBdr>
          <w:divsChild>
            <w:div w:id="331302076">
              <w:marLeft w:val="0"/>
              <w:marRight w:val="0"/>
              <w:marTop w:val="0"/>
              <w:marBottom w:val="0"/>
              <w:divBdr>
                <w:top w:val="none" w:sz="0" w:space="0" w:color="auto"/>
                <w:left w:val="none" w:sz="0" w:space="0" w:color="auto"/>
                <w:bottom w:val="none" w:sz="0" w:space="0" w:color="auto"/>
                <w:right w:val="none" w:sz="0" w:space="0" w:color="auto"/>
              </w:divBdr>
              <w:divsChild>
                <w:div w:id="1096749141">
                  <w:marLeft w:val="0"/>
                  <w:marRight w:val="0"/>
                  <w:marTop w:val="0"/>
                  <w:marBottom w:val="0"/>
                  <w:divBdr>
                    <w:top w:val="none" w:sz="0" w:space="0" w:color="auto"/>
                    <w:left w:val="none" w:sz="0" w:space="0" w:color="auto"/>
                    <w:bottom w:val="none" w:sz="0" w:space="0" w:color="auto"/>
                    <w:right w:val="none" w:sz="0" w:space="0" w:color="auto"/>
                  </w:divBdr>
                  <w:divsChild>
                    <w:div w:id="5494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2542">
      <w:bodyDiv w:val="1"/>
      <w:marLeft w:val="0"/>
      <w:marRight w:val="0"/>
      <w:marTop w:val="0"/>
      <w:marBottom w:val="0"/>
      <w:divBdr>
        <w:top w:val="none" w:sz="0" w:space="0" w:color="auto"/>
        <w:left w:val="none" w:sz="0" w:space="0" w:color="auto"/>
        <w:bottom w:val="none" w:sz="0" w:space="0" w:color="auto"/>
        <w:right w:val="none" w:sz="0" w:space="0" w:color="auto"/>
      </w:divBdr>
      <w:divsChild>
        <w:div w:id="1588804068">
          <w:marLeft w:val="0"/>
          <w:marRight w:val="0"/>
          <w:marTop w:val="0"/>
          <w:marBottom w:val="0"/>
          <w:divBdr>
            <w:top w:val="none" w:sz="0" w:space="0" w:color="auto"/>
            <w:left w:val="none" w:sz="0" w:space="0" w:color="auto"/>
            <w:bottom w:val="none" w:sz="0" w:space="0" w:color="auto"/>
            <w:right w:val="none" w:sz="0" w:space="0" w:color="auto"/>
          </w:divBdr>
          <w:divsChild>
            <w:div w:id="1167984196">
              <w:marLeft w:val="0"/>
              <w:marRight w:val="0"/>
              <w:marTop w:val="0"/>
              <w:marBottom w:val="0"/>
              <w:divBdr>
                <w:top w:val="none" w:sz="0" w:space="0" w:color="auto"/>
                <w:left w:val="none" w:sz="0" w:space="0" w:color="auto"/>
                <w:bottom w:val="none" w:sz="0" w:space="0" w:color="auto"/>
                <w:right w:val="none" w:sz="0" w:space="0" w:color="auto"/>
              </w:divBdr>
              <w:divsChild>
                <w:div w:id="7045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7839">
      <w:bodyDiv w:val="1"/>
      <w:marLeft w:val="0"/>
      <w:marRight w:val="0"/>
      <w:marTop w:val="0"/>
      <w:marBottom w:val="0"/>
      <w:divBdr>
        <w:top w:val="none" w:sz="0" w:space="0" w:color="auto"/>
        <w:left w:val="none" w:sz="0" w:space="0" w:color="auto"/>
        <w:bottom w:val="none" w:sz="0" w:space="0" w:color="auto"/>
        <w:right w:val="none" w:sz="0" w:space="0" w:color="auto"/>
      </w:divBdr>
      <w:divsChild>
        <w:div w:id="943920029">
          <w:marLeft w:val="0"/>
          <w:marRight w:val="0"/>
          <w:marTop w:val="0"/>
          <w:marBottom w:val="0"/>
          <w:divBdr>
            <w:top w:val="none" w:sz="0" w:space="0" w:color="auto"/>
            <w:left w:val="none" w:sz="0" w:space="0" w:color="auto"/>
            <w:bottom w:val="none" w:sz="0" w:space="0" w:color="auto"/>
            <w:right w:val="none" w:sz="0" w:space="0" w:color="auto"/>
          </w:divBdr>
          <w:divsChild>
            <w:div w:id="1068307779">
              <w:marLeft w:val="0"/>
              <w:marRight w:val="0"/>
              <w:marTop w:val="0"/>
              <w:marBottom w:val="0"/>
              <w:divBdr>
                <w:top w:val="none" w:sz="0" w:space="0" w:color="auto"/>
                <w:left w:val="none" w:sz="0" w:space="0" w:color="auto"/>
                <w:bottom w:val="none" w:sz="0" w:space="0" w:color="auto"/>
                <w:right w:val="none" w:sz="0" w:space="0" w:color="auto"/>
              </w:divBdr>
              <w:divsChild>
                <w:div w:id="769273327">
                  <w:marLeft w:val="0"/>
                  <w:marRight w:val="0"/>
                  <w:marTop w:val="0"/>
                  <w:marBottom w:val="0"/>
                  <w:divBdr>
                    <w:top w:val="none" w:sz="0" w:space="0" w:color="auto"/>
                    <w:left w:val="none" w:sz="0" w:space="0" w:color="auto"/>
                    <w:bottom w:val="none" w:sz="0" w:space="0" w:color="auto"/>
                    <w:right w:val="none" w:sz="0" w:space="0" w:color="auto"/>
                  </w:divBdr>
                  <w:divsChild>
                    <w:div w:id="1749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231">
      <w:bodyDiv w:val="1"/>
      <w:marLeft w:val="0"/>
      <w:marRight w:val="0"/>
      <w:marTop w:val="0"/>
      <w:marBottom w:val="0"/>
      <w:divBdr>
        <w:top w:val="none" w:sz="0" w:space="0" w:color="auto"/>
        <w:left w:val="none" w:sz="0" w:space="0" w:color="auto"/>
        <w:bottom w:val="none" w:sz="0" w:space="0" w:color="auto"/>
        <w:right w:val="none" w:sz="0" w:space="0" w:color="auto"/>
      </w:divBdr>
      <w:divsChild>
        <w:div w:id="1296066427">
          <w:marLeft w:val="0"/>
          <w:marRight w:val="0"/>
          <w:marTop w:val="0"/>
          <w:marBottom w:val="0"/>
          <w:divBdr>
            <w:top w:val="none" w:sz="0" w:space="0" w:color="auto"/>
            <w:left w:val="none" w:sz="0" w:space="0" w:color="auto"/>
            <w:bottom w:val="none" w:sz="0" w:space="0" w:color="auto"/>
            <w:right w:val="none" w:sz="0" w:space="0" w:color="auto"/>
          </w:divBdr>
          <w:divsChild>
            <w:div w:id="1342195375">
              <w:marLeft w:val="0"/>
              <w:marRight w:val="0"/>
              <w:marTop w:val="0"/>
              <w:marBottom w:val="0"/>
              <w:divBdr>
                <w:top w:val="none" w:sz="0" w:space="0" w:color="auto"/>
                <w:left w:val="none" w:sz="0" w:space="0" w:color="auto"/>
                <w:bottom w:val="none" w:sz="0" w:space="0" w:color="auto"/>
                <w:right w:val="none" w:sz="0" w:space="0" w:color="auto"/>
              </w:divBdr>
              <w:divsChild>
                <w:div w:id="60297563">
                  <w:marLeft w:val="0"/>
                  <w:marRight w:val="0"/>
                  <w:marTop w:val="0"/>
                  <w:marBottom w:val="0"/>
                  <w:divBdr>
                    <w:top w:val="none" w:sz="0" w:space="0" w:color="auto"/>
                    <w:left w:val="none" w:sz="0" w:space="0" w:color="auto"/>
                    <w:bottom w:val="none" w:sz="0" w:space="0" w:color="auto"/>
                    <w:right w:val="none" w:sz="0" w:space="0" w:color="auto"/>
                  </w:divBdr>
                  <w:divsChild>
                    <w:div w:id="9380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646">
      <w:bodyDiv w:val="1"/>
      <w:marLeft w:val="0"/>
      <w:marRight w:val="0"/>
      <w:marTop w:val="0"/>
      <w:marBottom w:val="0"/>
      <w:divBdr>
        <w:top w:val="none" w:sz="0" w:space="0" w:color="auto"/>
        <w:left w:val="none" w:sz="0" w:space="0" w:color="auto"/>
        <w:bottom w:val="none" w:sz="0" w:space="0" w:color="auto"/>
        <w:right w:val="none" w:sz="0" w:space="0" w:color="auto"/>
      </w:divBdr>
      <w:divsChild>
        <w:div w:id="459109201">
          <w:marLeft w:val="0"/>
          <w:marRight w:val="0"/>
          <w:marTop w:val="0"/>
          <w:marBottom w:val="0"/>
          <w:divBdr>
            <w:top w:val="none" w:sz="0" w:space="0" w:color="auto"/>
            <w:left w:val="none" w:sz="0" w:space="0" w:color="auto"/>
            <w:bottom w:val="none" w:sz="0" w:space="0" w:color="auto"/>
            <w:right w:val="none" w:sz="0" w:space="0" w:color="auto"/>
          </w:divBdr>
          <w:divsChild>
            <w:div w:id="904333910">
              <w:marLeft w:val="0"/>
              <w:marRight w:val="0"/>
              <w:marTop w:val="0"/>
              <w:marBottom w:val="0"/>
              <w:divBdr>
                <w:top w:val="none" w:sz="0" w:space="0" w:color="auto"/>
                <w:left w:val="none" w:sz="0" w:space="0" w:color="auto"/>
                <w:bottom w:val="none" w:sz="0" w:space="0" w:color="auto"/>
                <w:right w:val="none" w:sz="0" w:space="0" w:color="auto"/>
              </w:divBdr>
              <w:divsChild>
                <w:div w:id="1579902948">
                  <w:marLeft w:val="0"/>
                  <w:marRight w:val="0"/>
                  <w:marTop w:val="0"/>
                  <w:marBottom w:val="0"/>
                  <w:divBdr>
                    <w:top w:val="none" w:sz="0" w:space="0" w:color="auto"/>
                    <w:left w:val="none" w:sz="0" w:space="0" w:color="auto"/>
                    <w:bottom w:val="none" w:sz="0" w:space="0" w:color="auto"/>
                    <w:right w:val="none" w:sz="0" w:space="0" w:color="auto"/>
                  </w:divBdr>
                  <w:divsChild>
                    <w:div w:id="866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23290">
      <w:bodyDiv w:val="1"/>
      <w:marLeft w:val="0"/>
      <w:marRight w:val="0"/>
      <w:marTop w:val="0"/>
      <w:marBottom w:val="0"/>
      <w:divBdr>
        <w:top w:val="none" w:sz="0" w:space="0" w:color="auto"/>
        <w:left w:val="none" w:sz="0" w:space="0" w:color="auto"/>
        <w:bottom w:val="none" w:sz="0" w:space="0" w:color="auto"/>
        <w:right w:val="none" w:sz="0" w:space="0" w:color="auto"/>
      </w:divBdr>
      <w:divsChild>
        <w:div w:id="850526595">
          <w:marLeft w:val="0"/>
          <w:marRight w:val="0"/>
          <w:marTop w:val="0"/>
          <w:marBottom w:val="0"/>
          <w:divBdr>
            <w:top w:val="none" w:sz="0" w:space="0" w:color="auto"/>
            <w:left w:val="none" w:sz="0" w:space="0" w:color="auto"/>
            <w:bottom w:val="none" w:sz="0" w:space="0" w:color="auto"/>
            <w:right w:val="none" w:sz="0" w:space="0" w:color="auto"/>
          </w:divBdr>
          <w:divsChild>
            <w:div w:id="1889609927">
              <w:marLeft w:val="0"/>
              <w:marRight w:val="0"/>
              <w:marTop w:val="0"/>
              <w:marBottom w:val="0"/>
              <w:divBdr>
                <w:top w:val="none" w:sz="0" w:space="0" w:color="auto"/>
                <w:left w:val="none" w:sz="0" w:space="0" w:color="auto"/>
                <w:bottom w:val="none" w:sz="0" w:space="0" w:color="auto"/>
                <w:right w:val="none" w:sz="0" w:space="0" w:color="auto"/>
              </w:divBdr>
              <w:divsChild>
                <w:div w:id="15427634">
                  <w:marLeft w:val="0"/>
                  <w:marRight w:val="0"/>
                  <w:marTop w:val="0"/>
                  <w:marBottom w:val="0"/>
                  <w:divBdr>
                    <w:top w:val="none" w:sz="0" w:space="0" w:color="auto"/>
                    <w:left w:val="none" w:sz="0" w:space="0" w:color="auto"/>
                    <w:bottom w:val="none" w:sz="0" w:space="0" w:color="auto"/>
                    <w:right w:val="none" w:sz="0" w:space="0" w:color="auto"/>
                  </w:divBdr>
                </w:div>
              </w:divsChild>
            </w:div>
            <w:div w:id="846752867">
              <w:marLeft w:val="0"/>
              <w:marRight w:val="0"/>
              <w:marTop w:val="0"/>
              <w:marBottom w:val="0"/>
              <w:divBdr>
                <w:top w:val="none" w:sz="0" w:space="0" w:color="auto"/>
                <w:left w:val="none" w:sz="0" w:space="0" w:color="auto"/>
                <w:bottom w:val="none" w:sz="0" w:space="0" w:color="auto"/>
                <w:right w:val="none" w:sz="0" w:space="0" w:color="auto"/>
              </w:divBdr>
              <w:divsChild>
                <w:div w:id="968826190">
                  <w:marLeft w:val="0"/>
                  <w:marRight w:val="0"/>
                  <w:marTop w:val="0"/>
                  <w:marBottom w:val="0"/>
                  <w:divBdr>
                    <w:top w:val="none" w:sz="0" w:space="0" w:color="auto"/>
                    <w:left w:val="none" w:sz="0" w:space="0" w:color="auto"/>
                    <w:bottom w:val="none" w:sz="0" w:space="0" w:color="auto"/>
                    <w:right w:val="none" w:sz="0" w:space="0" w:color="auto"/>
                  </w:divBdr>
                </w:div>
                <w:div w:id="13945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730">
      <w:bodyDiv w:val="1"/>
      <w:marLeft w:val="0"/>
      <w:marRight w:val="0"/>
      <w:marTop w:val="0"/>
      <w:marBottom w:val="0"/>
      <w:divBdr>
        <w:top w:val="none" w:sz="0" w:space="0" w:color="auto"/>
        <w:left w:val="none" w:sz="0" w:space="0" w:color="auto"/>
        <w:bottom w:val="none" w:sz="0" w:space="0" w:color="auto"/>
        <w:right w:val="none" w:sz="0" w:space="0" w:color="auto"/>
      </w:divBdr>
      <w:divsChild>
        <w:div w:id="1968967798">
          <w:marLeft w:val="0"/>
          <w:marRight w:val="0"/>
          <w:marTop w:val="0"/>
          <w:marBottom w:val="0"/>
          <w:divBdr>
            <w:top w:val="none" w:sz="0" w:space="0" w:color="auto"/>
            <w:left w:val="none" w:sz="0" w:space="0" w:color="auto"/>
            <w:bottom w:val="none" w:sz="0" w:space="0" w:color="auto"/>
            <w:right w:val="none" w:sz="0" w:space="0" w:color="auto"/>
          </w:divBdr>
          <w:divsChild>
            <w:div w:id="1027101064">
              <w:marLeft w:val="0"/>
              <w:marRight w:val="0"/>
              <w:marTop w:val="0"/>
              <w:marBottom w:val="0"/>
              <w:divBdr>
                <w:top w:val="none" w:sz="0" w:space="0" w:color="auto"/>
                <w:left w:val="none" w:sz="0" w:space="0" w:color="auto"/>
                <w:bottom w:val="none" w:sz="0" w:space="0" w:color="auto"/>
                <w:right w:val="none" w:sz="0" w:space="0" w:color="auto"/>
              </w:divBdr>
              <w:divsChild>
                <w:div w:id="901718820">
                  <w:marLeft w:val="0"/>
                  <w:marRight w:val="0"/>
                  <w:marTop w:val="0"/>
                  <w:marBottom w:val="0"/>
                  <w:divBdr>
                    <w:top w:val="none" w:sz="0" w:space="0" w:color="auto"/>
                    <w:left w:val="none" w:sz="0" w:space="0" w:color="auto"/>
                    <w:bottom w:val="none" w:sz="0" w:space="0" w:color="auto"/>
                    <w:right w:val="none" w:sz="0" w:space="0" w:color="auto"/>
                  </w:divBdr>
                  <w:divsChild>
                    <w:div w:id="771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0426">
      <w:bodyDiv w:val="1"/>
      <w:marLeft w:val="0"/>
      <w:marRight w:val="0"/>
      <w:marTop w:val="0"/>
      <w:marBottom w:val="0"/>
      <w:divBdr>
        <w:top w:val="none" w:sz="0" w:space="0" w:color="auto"/>
        <w:left w:val="none" w:sz="0" w:space="0" w:color="auto"/>
        <w:bottom w:val="none" w:sz="0" w:space="0" w:color="auto"/>
        <w:right w:val="none" w:sz="0" w:space="0" w:color="auto"/>
      </w:divBdr>
      <w:divsChild>
        <w:div w:id="1784304393">
          <w:marLeft w:val="0"/>
          <w:marRight w:val="0"/>
          <w:marTop w:val="0"/>
          <w:marBottom w:val="0"/>
          <w:divBdr>
            <w:top w:val="none" w:sz="0" w:space="0" w:color="auto"/>
            <w:left w:val="none" w:sz="0" w:space="0" w:color="auto"/>
            <w:bottom w:val="none" w:sz="0" w:space="0" w:color="auto"/>
            <w:right w:val="none" w:sz="0" w:space="0" w:color="auto"/>
          </w:divBdr>
          <w:divsChild>
            <w:div w:id="1313027138">
              <w:marLeft w:val="0"/>
              <w:marRight w:val="0"/>
              <w:marTop w:val="0"/>
              <w:marBottom w:val="0"/>
              <w:divBdr>
                <w:top w:val="none" w:sz="0" w:space="0" w:color="auto"/>
                <w:left w:val="none" w:sz="0" w:space="0" w:color="auto"/>
                <w:bottom w:val="none" w:sz="0" w:space="0" w:color="auto"/>
                <w:right w:val="none" w:sz="0" w:space="0" w:color="auto"/>
              </w:divBdr>
              <w:divsChild>
                <w:div w:id="3316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064">
      <w:bodyDiv w:val="1"/>
      <w:marLeft w:val="0"/>
      <w:marRight w:val="0"/>
      <w:marTop w:val="0"/>
      <w:marBottom w:val="0"/>
      <w:divBdr>
        <w:top w:val="none" w:sz="0" w:space="0" w:color="auto"/>
        <w:left w:val="none" w:sz="0" w:space="0" w:color="auto"/>
        <w:bottom w:val="none" w:sz="0" w:space="0" w:color="auto"/>
        <w:right w:val="none" w:sz="0" w:space="0" w:color="auto"/>
      </w:divBdr>
      <w:divsChild>
        <w:div w:id="781800846">
          <w:marLeft w:val="0"/>
          <w:marRight w:val="0"/>
          <w:marTop w:val="0"/>
          <w:marBottom w:val="0"/>
          <w:divBdr>
            <w:top w:val="none" w:sz="0" w:space="0" w:color="auto"/>
            <w:left w:val="none" w:sz="0" w:space="0" w:color="auto"/>
            <w:bottom w:val="none" w:sz="0" w:space="0" w:color="auto"/>
            <w:right w:val="none" w:sz="0" w:space="0" w:color="auto"/>
          </w:divBdr>
          <w:divsChild>
            <w:div w:id="307635228">
              <w:marLeft w:val="0"/>
              <w:marRight w:val="0"/>
              <w:marTop w:val="0"/>
              <w:marBottom w:val="0"/>
              <w:divBdr>
                <w:top w:val="none" w:sz="0" w:space="0" w:color="auto"/>
                <w:left w:val="none" w:sz="0" w:space="0" w:color="auto"/>
                <w:bottom w:val="none" w:sz="0" w:space="0" w:color="auto"/>
                <w:right w:val="none" w:sz="0" w:space="0" w:color="auto"/>
              </w:divBdr>
              <w:divsChild>
                <w:div w:id="825632007">
                  <w:marLeft w:val="0"/>
                  <w:marRight w:val="0"/>
                  <w:marTop w:val="0"/>
                  <w:marBottom w:val="0"/>
                  <w:divBdr>
                    <w:top w:val="none" w:sz="0" w:space="0" w:color="auto"/>
                    <w:left w:val="none" w:sz="0" w:space="0" w:color="auto"/>
                    <w:bottom w:val="none" w:sz="0" w:space="0" w:color="auto"/>
                    <w:right w:val="none" w:sz="0" w:space="0" w:color="auto"/>
                  </w:divBdr>
                  <w:divsChild>
                    <w:div w:id="8489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144">
              <w:marLeft w:val="0"/>
              <w:marRight w:val="0"/>
              <w:marTop w:val="0"/>
              <w:marBottom w:val="0"/>
              <w:divBdr>
                <w:top w:val="none" w:sz="0" w:space="0" w:color="auto"/>
                <w:left w:val="none" w:sz="0" w:space="0" w:color="auto"/>
                <w:bottom w:val="none" w:sz="0" w:space="0" w:color="auto"/>
                <w:right w:val="none" w:sz="0" w:space="0" w:color="auto"/>
              </w:divBdr>
              <w:divsChild>
                <w:div w:id="1811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284">
          <w:marLeft w:val="0"/>
          <w:marRight w:val="0"/>
          <w:marTop w:val="0"/>
          <w:marBottom w:val="0"/>
          <w:divBdr>
            <w:top w:val="none" w:sz="0" w:space="0" w:color="auto"/>
            <w:left w:val="none" w:sz="0" w:space="0" w:color="auto"/>
            <w:bottom w:val="none" w:sz="0" w:space="0" w:color="auto"/>
            <w:right w:val="none" w:sz="0" w:space="0" w:color="auto"/>
          </w:divBdr>
          <w:divsChild>
            <w:div w:id="877205465">
              <w:marLeft w:val="0"/>
              <w:marRight w:val="0"/>
              <w:marTop w:val="0"/>
              <w:marBottom w:val="0"/>
              <w:divBdr>
                <w:top w:val="none" w:sz="0" w:space="0" w:color="auto"/>
                <w:left w:val="none" w:sz="0" w:space="0" w:color="auto"/>
                <w:bottom w:val="none" w:sz="0" w:space="0" w:color="auto"/>
                <w:right w:val="none" w:sz="0" w:space="0" w:color="auto"/>
              </w:divBdr>
              <w:divsChild>
                <w:div w:id="1401949013">
                  <w:marLeft w:val="0"/>
                  <w:marRight w:val="0"/>
                  <w:marTop w:val="0"/>
                  <w:marBottom w:val="0"/>
                  <w:divBdr>
                    <w:top w:val="none" w:sz="0" w:space="0" w:color="auto"/>
                    <w:left w:val="none" w:sz="0" w:space="0" w:color="auto"/>
                    <w:bottom w:val="none" w:sz="0" w:space="0" w:color="auto"/>
                    <w:right w:val="none" w:sz="0" w:space="0" w:color="auto"/>
                  </w:divBdr>
                </w:div>
              </w:divsChild>
            </w:div>
            <w:div w:id="1541019396">
              <w:marLeft w:val="0"/>
              <w:marRight w:val="0"/>
              <w:marTop w:val="0"/>
              <w:marBottom w:val="0"/>
              <w:divBdr>
                <w:top w:val="none" w:sz="0" w:space="0" w:color="auto"/>
                <w:left w:val="none" w:sz="0" w:space="0" w:color="auto"/>
                <w:bottom w:val="none" w:sz="0" w:space="0" w:color="auto"/>
                <w:right w:val="none" w:sz="0" w:space="0" w:color="auto"/>
              </w:divBdr>
              <w:divsChild>
                <w:div w:id="8416966">
                  <w:marLeft w:val="0"/>
                  <w:marRight w:val="0"/>
                  <w:marTop w:val="0"/>
                  <w:marBottom w:val="0"/>
                  <w:divBdr>
                    <w:top w:val="none" w:sz="0" w:space="0" w:color="auto"/>
                    <w:left w:val="none" w:sz="0" w:space="0" w:color="auto"/>
                    <w:bottom w:val="none" w:sz="0" w:space="0" w:color="auto"/>
                    <w:right w:val="none" w:sz="0" w:space="0" w:color="auto"/>
                  </w:divBdr>
                  <w:divsChild>
                    <w:div w:id="12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3301">
      <w:bodyDiv w:val="1"/>
      <w:marLeft w:val="0"/>
      <w:marRight w:val="0"/>
      <w:marTop w:val="0"/>
      <w:marBottom w:val="0"/>
      <w:divBdr>
        <w:top w:val="none" w:sz="0" w:space="0" w:color="auto"/>
        <w:left w:val="none" w:sz="0" w:space="0" w:color="auto"/>
        <w:bottom w:val="none" w:sz="0" w:space="0" w:color="auto"/>
        <w:right w:val="none" w:sz="0" w:space="0" w:color="auto"/>
      </w:divBdr>
      <w:divsChild>
        <w:div w:id="445272645">
          <w:marLeft w:val="0"/>
          <w:marRight w:val="0"/>
          <w:marTop w:val="0"/>
          <w:marBottom w:val="0"/>
          <w:divBdr>
            <w:top w:val="none" w:sz="0" w:space="0" w:color="auto"/>
            <w:left w:val="none" w:sz="0" w:space="0" w:color="auto"/>
            <w:bottom w:val="none" w:sz="0" w:space="0" w:color="auto"/>
            <w:right w:val="none" w:sz="0" w:space="0" w:color="auto"/>
          </w:divBdr>
          <w:divsChild>
            <w:div w:id="1438406139">
              <w:marLeft w:val="0"/>
              <w:marRight w:val="0"/>
              <w:marTop w:val="0"/>
              <w:marBottom w:val="0"/>
              <w:divBdr>
                <w:top w:val="none" w:sz="0" w:space="0" w:color="auto"/>
                <w:left w:val="none" w:sz="0" w:space="0" w:color="auto"/>
                <w:bottom w:val="none" w:sz="0" w:space="0" w:color="auto"/>
                <w:right w:val="none" w:sz="0" w:space="0" w:color="auto"/>
              </w:divBdr>
              <w:divsChild>
                <w:div w:id="1135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591">
          <w:marLeft w:val="0"/>
          <w:marRight w:val="0"/>
          <w:marTop w:val="0"/>
          <w:marBottom w:val="0"/>
          <w:divBdr>
            <w:top w:val="none" w:sz="0" w:space="0" w:color="auto"/>
            <w:left w:val="none" w:sz="0" w:space="0" w:color="auto"/>
            <w:bottom w:val="none" w:sz="0" w:space="0" w:color="auto"/>
            <w:right w:val="none" w:sz="0" w:space="0" w:color="auto"/>
          </w:divBdr>
          <w:divsChild>
            <w:div w:id="1115710837">
              <w:marLeft w:val="0"/>
              <w:marRight w:val="0"/>
              <w:marTop w:val="0"/>
              <w:marBottom w:val="0"/>
              <w:divBdr>
                <w:top w:val="none" w:sz="0" w:space="0" w:color="auto"/>
                <w:left w:val="none" w:sz="0" w:space="0" w:color="auto"/>
                <w:bottom w:val="none" w:sz="0" w:space="0" w:color="auto"/>
                <w:right w:val="none" w:sz="0" w:space="0" w:color="auto"/>
              </w:divBdr>
              <w:divsChild>
                <w:div w:id="1228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9126">
      <w:bodyDiv w:val="1"/>
      <w:marLeft w:val="0"/>
      <w:marRight w:val="0"/>
      <w:marTop w:val="0"/>
      <w:marBottom w:val="0"/>
      <w:divBdr>
        <w:top w:val="none" w:sz="0" w:space="0" w:color="auto"/>
        <w:left w:val="none" w:sz="0" w:space="0" w:color="auto"/>
        <w:bottom w:val="none" w:sz="0" w:space="0" w:color="auto"/>
        <w:right w:val="none" w:sz="0" w:space="0" w:color="auto"/>
      </w:divBdr>
      <w:divsChild>
        <w:div w:id="455833572">
          <w:marLeft w:val="0"/>
          <w:marRight w:val="0"/>
          <w:marTop w:val="0"/>
          <w:marBottom w:val="0"/>
          <w:divBdr>
            <w:top w:val="none" w:sz="0" w:space="0" w:color="auto"/>
            <w:left w:val="none" w:sz="0" w:space="0" w:color="auto"/>
            <w:bottom w:val="none" w:sz="0" w:space="0" w:color="auto"/>
            <w:right w:val="none" w:sz="0" w:space="0" w:color="auto"/>
          </w:divBdr>
          <w:divsChild>
            <w:div w:id="905996049">
              <w:marLeft w:val="0"/>
              <w:marRight w:val="0"/>
              <w:marTop w:val="0"/>
              <w:marBottom w:val="0"/>
              <w:divBdr>
                <w:top w:val="none" w:sz="0" w:space="0" w:color="auto"/>
                <w:left w:val="none" w:sz="0" w:space="0" w:color="auto"/>
                <w:bottom w:val="none" w:sz="0" w:space="0" w:color="auto"/>
                <w:right w:val="none" w:sz="0" w:space="0" w:color="auto"/>
              </w:divBdr>
              <w:divsChild>
                <w:div w:id="1658923452">
                  <w:marLeft w:val="0"/>
                  <w:marRight w:val="0"/>
                  <w:marTop w:val="0"/>
                  <w:marBottom w:val="0"/>
                  <w:divBdr>
                    <w:top w:val="none" w:sz="0" w:space="0" w:color="auto"/>
                    <w:left w:val="none" w:sz="0" w:space="0" w:color="auto"/>
                    <w:bottom w:val="none" w:sz="0" w:space="0" w:color="auto"/>
                    <w:right w:val="none" w:sz="0" w:space="0" w:color="auto"/>
                  </w:divBdr>
                  <w:divsChild>
                    <w:div w:id="1432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5145">
      <w:bodyDiv w:val="1"/>
      <w:marLeft w:val="0"/>
      <w:marRight w:val="0"/>
      <w:marTop w:val="0"/>
      <w:marBottom w:val="0"/>
      <w:divBdr>
        <w:top w:val="none" w:sz="0" w:space="0" w:color="auto"/>
        <w:left w:val="none" w:sz="0" w:space="0" w:color="auto"/>
        <w:bottom w:val="none" w:sz="0" w:space="0" w:color="auto"/>
        <w:right w:val="none" w:sz="0" w:space="0" w:color="auto"/>
      </w:divBdr>
      <w:divsChild>
        <w:div w:id="1311129258">
          <w:marLeft w:val="0"/>
          <w:marRight w:val="0"/>
          <w:marTop w:val="0"/>
          <w:marBottom w:val="0"/>
          <w:divBdr>
            <w:top w:val="none" w:sz="0" w:space="0" w:color="auto"/>
            <w:left w:val="none" w:sz="0" w:space="0" w:color="auto"/>
            <w:bottom w:val="none" w:sz="0" w:space="0" w:color="auto"/>
            <w:right w:val="none" w:sz="0" w:space="0" w:color="auto"/>
          </w:divBdr>
          <w:divsChild>
            <w:div w:id="1453591808">
              <w:marLeft w:val="0"/>
              <w:marRight w:val="0"/>
              <w:marTop w:val="0"/>
              <w:marBottom w:val="0"/>
              <w:divBdr>
                <w:top w:val="none" w:sz="0" w:space="0" w:color="auto"/>
                <w:left w:val="none" w:sz="0" w:space="0" w:color="auto"/>
                <w:bottom w:val="none" w:sz="0" w:space="0" w:color="auto"/>
                <w:right w:val="none" w:sz="0" w:space="0" w:color="auto"/>
              </w:divBdr>
              <w:divsChild>
                <w:div w:id="282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5709">
      <w:bodyDiv w:val="1"/>
      <w:marLeft w:val="0"/>
      <w:marRight w:val="0"/>
      <w:marTop w:val="0"/>
      <w:marBottom w:val="0"/>
      <w:divBdr>
        <w:top w:val="none" w:sz="0" w:space="0" w:color="auto"/>
        <w:left w:val="none" w:sz="0" w:space="0" w:color="auto"/>
        <w:bottom w:val="none" w:sz="0" w:space="0" w:color="auto"/>
        <w:right w:val="none" w:sz="0" w:space="0" w:color="auto"/>
      </w:divBdr>
      <w:divsChild>
        <w:div w:id="1420102351">
          <w:marLeft w:val="0"/>
          <w:marRight w:val="0"/>
          <w:marTop w:val="0"/>
          <w:marBottom w:val="0"/>
          <w:divBdr>
            <w:top w:val="none" w:sz="0" w:space="0" w:color="auto"/>
            <w:left w:val="none" w:sz="0" w:space="0" w:color="auto"/>
            <w:bottom w:val="none" w:sz="0" w:space="0" w:color="auto"/>
            <w:right w:val="none" w:sz="0" w:space="0" w:color="auto"/>
          </w:divBdr>
          <w:divsChild>
            <w:div w:id="1035160437">
              <w:marLeft w:val="0"/>
              <w:marRight w:val="0"/>
              <w:marTop w:val="0"/>
              <w:marBottom w:val="0"/>
              <w:divBdr>
                <w:top w:val="none" w:sz="0" w:space="0" w:color="auto"/>
                <w:left w:val="none" w:sz="0" w:space="0" w:color="auto"/>
                <w:bottom w:val="none" w:sz="0" w:space="0" w:color="auto"/>
                <w:right w:val="none" w:sz="0" w:space="0" w:color="auto"/>
              </w:divBdr>
              <w:divsChild>
                <w:div w:id="2008481860">
                  <w:marLeft w:val="0"/>
                  <w:marRight w:val="0"/>
                  <w:marTop w:val="0"/>
                  <w:marBottom w:val="0"/>
                  <w:divBdr>
                    <w:top w:val="none" w:sz="0" w:space="0" w:color="auto"/>
                    <w:left w:val="none" w:sz="0" w:space="0" w:color="auto"/>
                    <w:bottom w:val="none" w:sz="0" w:space="0" w:color="auto"/>
                    <w:right w:val="none" w:sz="0" w:space="0" w:color="auto"/>
                  </w:divBdr>
                  <w:divsChild>
                    <w:div w:id="3094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6948">
      <w:bodyDiv w:val="1"/>
      <w:marLeft w:val="0"/>
      <w:marRight w:val="0"/>
      <w:marTop w:val="0"/>
      <w:marBottom w:val="0"/>
      <w:divBdr>
        <w:top w:val="none" w:sz="0" w:space="0" w:color="auto"/>
        <w:left w:val="none" w:sz="0" w:space="0" w:color="auto"/>
        <w:bottom w:val="none" w:sz="0" w:space="0" w:color="auto"/>
        <w:right w:val="none" w:sz="0" w:space="0" w:color="auto"/>
      </w:divBdr>
    </w:div>
    <w:div w:id="920988825">
      <w:bodyDiv w:val="1"/>
      <w:marLeft w:val="0"/>
      <w:marRight w:val="0"/>
      <w:marTop w:val="0"/>
      <w:marBottom w:val="0"/>
      <w:divBdr>
        <w:top w:val="none" w:sz="0" w:space="0" w:color="auto"/>
        <w:left w:val="none" w:sz="0" w:space="0" w:color="auto"/>
        <w:bottom w:val="none" w:sz="0" w:space="0" w:color="auto"/>
        <w:right w:val="none" w:sz="0" w:space="0" w:color="auto"/>
      </w:divBdr>
      <w:divsChild>
        <w:div w:id="723530140">
          <w:marLeft w:val="0"/>
          <w:marRight w:val="0"/>
          <w:marTop w:val="0"/>
          <w:marBottom w:val="0"/>
          <w:divBdr>
            <w:top w:val="none" w:sz="0" w:space="0" w:color="auto"/>
            <w:left w:val="none" w:sz="0" w:space="0" w:color="auto"/>
            <w:bottom w:val="none" w:sz="0" w:space="0" w:color="auto"/>
            <w:right w:val="none" w:sz="0" w:space="0" w:color="auto"/>
          </w:divBdr>
          <w:divsChild>
            <w:div w:id="465049536">
              <w:marLeft w:val="0"/>
              <w:marRight w:val="0"/>
              <w:marTop w:val="0"/>
              <w:marBottom w:val="0"/>
              <w:divBdr>
                <w:top w:val="none" w:sz="0" w:space="0" w:color="auto"/>
                <w:left w:val="none" w:sz="0" w:space="0" w:color="auto"/>
                <w:bottom w:val="none" w:sz="0" w:space="0" w:color="auto"/>
                <w:right w:val="none" w:sz="0" w:space="0" w:color="auto"/>
              </w:divBdr>
              <w:divsChild>
                <w:div w:id="1412657254">
                  <w:marLeft w:val="0"/>
                  <w:marRight w:val="0"/>
                  <w:marTop w:val="0"/>
                  <w:marBottom w:val="0"/>
                  <w:divBdr>
                    <w:top w:val="none" w:sz="0" w:space="0" w:color="auto"/>
                    <w:left w:val="none" w:sz="0" w:space="0" w:color="auto"/>
                    <w:bottom w:val="none" w:sz="0" w:space="0" w:color="auto"/>
                    <w:right w:val="none" w:sz="0" w:space="0" w:color="auto"/>
                  </w:divBdr>
                  <w:divsChild>
                    <w:div w:id="1958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9266">
      <w:bodyDiv w:val="1"/>
      <w:marLeft w:val="0"/>
      <w:marRight w:val="0"/>
      <w:marTop w:val="0"/>
      <w:marBottom w:val="0"/>
      <w:divBdr>
        <w:top w:val="none" w:sz="0" w:space="0" w:color="auto"/>
        <w:left w:val="none" w:sz="0" w:space="0" w:color="auto"/>
        <w:bottom w:val="none" w:sz="0" w:space="0" w:color="auto"/>
        <w:right w:val="none" w:sz="0" w:space="0" w:color="auto"/>
      </w:divBdr>
      <w:divsChild>
        <w:div w:id="1157572038">
          <w:marLeft w:val="0"/>
          <w:marRight w:val="0"/>
          <w:marTop w:val="0"/>
          <w:marBottom w:val="0"/>
          <w:divBdr>
            <w:top w:val="none" w:sz="0" w:space="0" w:color="auto"/>
            <w:left w:val="none" w:sz="0" w:space="0" w:color="auto"/>
            <w:bottom w:val="none" w:sz="0" w:space="0" w:color="auto"/>
            <w:right w:val="none" w:sz="0" w:space="0" w:color="auto"/>
          </w:divBdr>
          <w:divsChild>
            <w:div w:id="468596945">
              <w:marLeft w:val="0"/>
              <w:marRight w:val="0"/>
              <w:marTop w:val="0"/>
              <w:marBottom w:val="0"/>
              <w:divBdr>
                <w:top w:val="none" w:sz="0" w:space="0" w:color="auto"/>
                <w:left w:val="none" w:sz="0" w:space="0" w:color="auto"/>
                <w:bottom w:val="none" w:sz="0" w:space="0" w:color="auto"/>
                <w:right w:val="none" w:sz="0" w:space="0" w:color="auto"/>
              </w:divBdr>
              <w:divsChild>
                <w:div w:id="145168773">
                  <w:marLeft w:val="0"/>
                  <w:marRight w:val="0"/>
                  <w:marTop w:val="0"/>
                  <w:marBottom w:val="0"/>
                  <w:divBdr>
                    <w:top w:val="none" w:sz="0" w:space="0" w:color="auto"/>
                    <w:left w:val="none" w:sz="0" w:space="0" w:color="auto"/>
                    <w:bottom w:val="none" w:sz="0" w:space="0" w:color="auto"/>
                    <w:right w:val="none" w:sz="0" w:space="0" w:color="auto"/>
                  </w:divBdr>
                  <w:divsChild>
                    <w:div w:id="7503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024">
      <w:bodyDiv w:val="1"/>
      <w:marLeft w:val="0"/>
      <w:marRight w:val="0"/>
      <w:marTop w:val="0"/>
      <w:marBottom w:val="0"/>
      <w:divBdr>
        <w:top w:val="none" w:sz="0" w:space="0" w:color="auto"/>
        <w:left w:val="none" w:sz="0" w:space="0" w:color="auto"/>
        <w:bottom w:val="none" w:sz="0" w:space="0" w:color="auto"/>
        <w:right w:val="none" w:sz="0" w:space="0" w:color="auto"/>
      </w:divBdr>
      <w:divsChild>
        <w:div w:id="1428111706">
          <w:marLeft w:val="0"/>
          <w:marRight w:val="0"/>
          <w:marTop w:val="0"/>
          <w:marBottom w:val="0"/>
          <w:divBdr>
            <w:top w:val="none" w:sz="0" w:space="0" w:color="auto"/>
            <w:left w:val="none" w:sz="0" w:space="0" w:color="auto"/>
            <w:bottom w:val="none" w:sz="0" w:space="0" w:color="auto"/>
            <w:right w:val="none" w:sz="0" w:space="0" w:color="auto"/>
          </w:divBdr>
          <w:divsChild>
            <w:div w:id="1305352099">
              <w:marLeft w:val="0"/>
              <w:marRight w:val="0"/>
              <w:marTop w:val="0"/>
              <w:marBottom w:val="0"/>
              <w:divBdr>
                <w:top w:val="none" w:sz="0" w:space="0" w:color="auto"/>
                <w:left w:val="none" w:sz="0" w:space="0" w:color="auto"/>
                <w:bottom w:val="none" w:sz="0" w:space="0" w:color="auto"/>
                <w:right w:val="none" w:sz="0" w:space="0" w:color="auto"/>
              </w:divBdr>
              <w:divsChild>
                <w:div w:id="1767537568">
                  <w:marLeft w:val="0"/>
                  <w:marRight w:val="0"/>
                  <w:marTop w:val="0"/>
                  <w:marBottom w:val="0"/>
                  <w:divBdr>
                    <w:top w:val="none" w:sz="0" w:space="0" w:color="auto"/>
                    <w:left w:val="none" w:sz="0" w:space="0" w:color="auto"/>
                    <w:bottom w:val="none" w:sz="0" w:space="0" w:color="auto"/>
                    <w:right w:val="none" w:sz="0" w:space="0" w:color="auto"/>
                  </w:divBdr>
                  <w:divsChild>
                    <w:div w:id="1672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6670">
      <w:bodyDiv w:val="1"/>
      <w:marLeft w:val="0"/>
      <w:marRight w:val="0"/>
      <w:marTop w:val="0"/>
      <w:marBottom w:val="0"/>
      <w:divBdr>
        <w:top w:val="none" w:sz="0" w:space="0" w:color="auto"/>
        <w:left w:val="none" w:sz="0" w:space="0" w:color="auto"/>
        <w:bottom w:val="none" w:sz="0" w:space="0" w:color="auto"/>
        <w:right w:val="none" w:sz="0" w:space="0" w:color="auto"/>
      </w:divBdr>
      <w:divsChild>
        <w:div w:id="38434209">
          <w:marLeft w:val="0"/>
          <w:marRight w:val="0"/>
          <w:marTop w:val="0"/>
          <w:marBottom w:val="0"/>
          <w:divBdr>
            <w:top w:val="none" w:sz="0" w:space="0" w:color="auto"/>
            <w:left w:val="none" w:sz="0" w:space="0" w:color="auto"/>
            <w:bottom w:val="none" w:sz="0" w:space="0" w:color="auto"/>
            <w:right w:val="none" w:sz="0" w:space="0" w:color="auto"/>
          </w:divBdr>
          <w:divsChild>
            <w:div w:id="1207647600">
              <w:marLeft w:val="0"/>
              <w:marRight w:val="0"/>
              <w:marTop w:val="0"/>
              <w:marBottom w:val="0"/>
              <w:divBdr>
                <w:top w:val="none" w:sz="0" w:space="0" w:color="auto"/>
                <w:left w:val="none" w:sz="0" w:space="0" w:color="auto"/>
                <w:bottom w:val="none" w:sz="0" w:space="0" w:color="auto"/>
                <w:right w:val="none" w:sz="0" w:space="0" w:color="auto"/>
              </w:divBdr>
              <w:divsChild>
                <w:div w:id="508452519">
                  <w:marLeft w:val="0"/>
                  <w:marRight w:val="0"/>
                  <w:marTop w:val="0"/>
                  <w:marBottom w:val="0"/>
                  <w:divBdr>
                    <w:top w:val="none" w:sz="0" w:space="0" w:color="auto"/>
                    <w:left w:val="none" w:sz="0" w:space="0" w:color="auto"/>
                    <w:bottom w:val="none" w:sz="0" w:space="0" w:color="auto"/>
                    <w:right w:val="none" w:sz="0" w:space="0" w:color="auto"/>
                  </w:divBdr>
                  <w:divsChild>
                    <w:div w:id="4079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0003">
      <w:bodyDiv w:val="1"/>
      <w:marLeft w:val="0"/>
      <w:marRight w:val="0"/>
      <w:marTop w:val="0"/>
      <w:marBottom w:val="0"/>
      <w:divBdr>
        <w:top w:val="none" w:sz="0" w:space="0" w:color="auto"/>
        <w:left w:val="none" w:sz="0" w:space="0" w:color="auto"/>
        <w:bottom w:val="none" w:sz="0" w:space="0" w:color="auto"/>
        <w:right w:val="none" w:sz="0" w:space="0" w:color="auto"/>
      </w:divBdr>
      <w:divsChild>
        <w:div w:id="1062094024">
          <w:marLeft w:val="0"/>
          <w:marRight w:val="0"/>
          <w:marTop w:val="0"/>
          <w:marBottom w:val="0"/>
          <w:divBdr>
            <w:top w:val="none" w:sz="0" w:space="0" w:color="auto"/>
            <w:left w:val="none" w:sz="0" w:space="0" w:color="auto"/>
            <w:bottom w:val="none" w:sz="0" w:space="0" w:color="auto"/>
            <w:right w:val="none" w:sz="0" w:space="0" w:color="auto"/>
          </w:divBdr>
          <w:divsChild>
            <w:div w:id="243534146">
              <w:marLeft w:val="0"/>
              <w:marRight w:val="0"/>
              <w:marTop w:val="0"/>
              <w:marBottom w:val="0"/>
              <w:divBdr>
                <w:top w:val="none" w:sz="0" w:space="0" w:color="auto"/>
                <w:left w:val="none" w:sz="0" w:space="0" w:color="auto"/>
                <w:bottom w:val="none" w:sz="0" w:space="0" w:color="auto"/>
                <w:right w:val="none" w:sz="0" w:space="0" w:color="auto"/>
              </w:divBdr>
              <w:divsChild>
                <w:div w:id="1493570662">
                  <w:marLeft w:val="0"/>
                  <w:marRight w:val="0"/>
                  <w:marTop w:val="0"/>
                  <w:marBottom w:val="0"/>
                  <w:divBdr>
                    <w:top w:val="none" w:sz="0" w:space="0" w:color="auto"/>
                    <w:left w:val="none" w:sz="0" w:space="0" w:color="auto"/>
                    <w:bottom w:val="none" w:sz="0" w:space="0" w:color="auto"/>
                    <w:right w:val="none" w:sz="0" w:space="0" w:color="auto"/>
                  </w:divBdr>
                  <w:divsChild>
                    <w:div w:id="3356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455">
      <w:bodyDiv w:val="1"/>
      <w:marLeft w:val="0"/>
      <w:marRight w:val="0"/>
      <w:marTop w:val="0"/>
      <w:marBottom w:val="0"/>
      <w:divBdr>
        <w:top w:val="none" w:sz="0" w:space="0" w:color="auto"/>
        <w:left w:val="none" w:sz="0" w:space="0" w:color="auto"/>
        <w:bottom w:val="none" w:sz="0" w:space="0" w:color="auto"/>
        <w:right w:val="none" w:sz="0" w:space="0" w:color="auto"/>
      </w:divBdr>
      <w:divsChild>
        <w:div w:id="21711025">
          <w:marLeft w:val="0"/>
          <w:marRight w:val="0"/>
          <w:marTop w:val="0"/>
          <w:marBottom w:val="0"/>
          <w:divBdr>
            <w:top w:val="none" w:sz="0" w:space="0" w:color="auto"/>
            <w:left w:val="none" w:sz="0" w:space="0" w:color="auto"/>
            <w:bottom w:val="none" w:sz="0" w:space="0" w:color="auto"/>
            <w:right w:val="none" w:sz="0" w:space="0" w:color="auto"/>
          </w:divBdr>
          <w:divsChild>
            <w:div w:id="1220705979">
              <w:marLeft w:val="0"/>
              <w:marRight w:val="0"/>
              <w:marTop w:val="0"/>
              <w:marBottom w:val="0"/>
              <w:divBdr>
                <w:top w:val="none" w:sz="0" w:space="0" w:color="auto"/>
                <w:left w:val="none" w:sz="0" w:space="0" w:color="auto"/>
                <w:bottom w:val="none" w:sz="0" w:space="0" w:color="auto"/>
                <w:right w:val="none" w:sz="0" w:space="0" w:color="auto"/>
              </w:divBdr>
              <w:divsChild>
                <w:div w:id="128785699">
                  <w:marLeft w:val="0"/>
                  <w:marRight w:val="0"/>
                  <w:marTop w:val="0"/>
                  <w:marBottom w:val="0"/>
                  <w:divBdr>
                    <w:top w:val="none" w:sz="0" w:space="0" w:color="auto"/>
                    <w:left w:val="none" w:sz="0" w:space="0" w:color="auto"/>
                    <w:bottom w:val="none" w:sz="0" w:space="0" w:color="auto"/>
                    <w:right w:val="none" w:sz="0" w:space="0" w:color="auto"/>
                  </w:divBdr>
                  <w:divsChild>
                    <w:div w:id="2913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593629">
      <w:bodyDiv w:val="1"/>
      <w:marLeft w:val="0"/>
      <w:marRight w:val="0"/>
      <w:marTop w:val="0"/>
      <w:marBottom w:val="0"/>
      <w:divBdr>
        <w:top w:val="none" w:sz="0" w:space="0" w:color="auto"/>
        <w:left w:val="none" w:sz="0" w:space="0" w:color="auto"/>
        <w:bottom w:val="none" w:sz="0" w:space="0" w:color="auto"/>
        <w:right w:val="none" w:sz="0" w:space="0" w:color="auto"/>
      </w:divBdr>
      <w:divsChild>
        <w:div w:id="402873639">
          <w:marLeft w:val="0"/>
          <w:marRight w:val="0"/>
          <w:marTop w:val="0"/>
          <w:marBottom w:val="0"/>
          <w:divBdr>
            <w:top w:val="none" w:sz="0" w:space="0" w:color="auto"/>
            <w:left w:val="none" w:sz="0" w:space="0" w:color="auto"/>
            <w:bottom w:val="none" w:sz="0" w:space="0" w:color="auto"/>
            <w:right w:val="none" w:sz="0" w:space="0" w:color="auto"/>
          </w:divBdr>
          <w:divsChild>
            <w:div w:id="1383283396">
              <w:marLeft w:val="0"/>
              <w:marRight w:val="0"/>
              <w:marTop w:val="0"/>
              <w:marBottom w:val="0"/>
              <w:divBdr>
                <w:top w:val="none" w:sz="0" w:space="0" w:color="auto"/>
                <w:left w:val="none" w:sz="0" w:space="0" w:color="auto"/>
                <w:bottom w:val="none" w:sz="0" w:space="0" w:color="auto"/>
                <w:right w:val="none" w:sz="0" w:space="0" w:color="auto"/>
              </w:divBdr>
              <w:divsChild>
                <w:div w:id="16448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sChild>
        <w:div w:id="617564551">
          <w:marLeft w:val="0"/>
          <w:marRight w:val="0"/>
          <w:marTop w:val="0"/>
          <w:marBottom w:val="0"/>
          <w:divBdr>
            <w:top w:val="none" w:sz="0" w:space="0" w:color="auto"/>
            <w:left w:val="none" w:sz="0" w:space="0" w:color="auto"/>
            <w:bottom w:val="none" w:sz="0" w:space="0" w:color="auto"/>
            <w:right w:val="none" w:sz="0" w:space="0" w:color="auto"/>
          </w:divBdr>
          <w:divsChild>
            <w:div w:id="226454003">
              <w:marLeft w:val="0"/>
              <w:marRight w:val="0"/>
              <w:marTop w:val="0"/>
              <w:marBottom w:val="0"/>
              <w:divBdr>
                <w:top w:val="none" w:sz="0" w:space="0" w:color="auto"/>
                <w:left w:val="none" w:sz="0" w:space="0" w:color="auto"/>
                <w:bottom w:val="none" w:sz="0" w:space="0" w:color="auto"/>
                <w:right w:val="none" w:sz="0" w:space="0" w:color="auto"/>
              </w:divBdr>
              <w:divsChild>
                <w:div w:id="311252990">
                  <w:marLeft w:val="0"/>
                  <w:marRight w:val="0"/>
                  <w:marTop w:val="0"/>
                  <w:marBottom w:val="0"/>
                  <w:divBdr>
                    <w:top w:val="none" w:sz="0" w:space="0" w:color="auto"/>
                    <w:left w:val="none" w:sz="0" w:space="0" w:color="auto"/>
                    <w:bottom w:val="none" w:sz="0" w:space="0" w:color="auto"/>
                    <w:right w:val="none" w:sz="0" w:space="0" w:color="auto"/>
                  </w:divBdr>
                  <w:divsChild>
                    <w:div w:id="2029594821">
                      <w:marLeft w:val="0"/>
                      <w:marRight w:val="0"/>
                      <w:marTop w:val="0"/>
                      <w:marBottom w:val="0"/>
                      <w:divBdr>
                        <w:top w:val="none" w:sz="0" w:space="0" w:color="auto"/>
                        <w:left w:val="none" w:sz="0" w:space="0" w:color="auto"/>
                        <w:bottom w:val="none" w:sz="0" w:space="0" w:color="auto"/>
                        <w:right w:val="none" w:sz="0" w:space="0" w:color="auto"/>
                      </w:divBdr>
                    </w:div>
                  </w:divsChild>
                </w:div>
                <w:div w:id="2137209637">
                  <w:marLeft w:val="0"/>
                  <w:marRight w:val="0"/>
                  <w:marTop w:val="0"/>
                  <w:marBottom w:val="0"/>
                  <w:divBdr>
                    <w:top w:val="none" w:sz="0" w:space="0" w:color="auto"/>
                    <w:left w:val="none" w:sz="0" w:space="0" w:color="auto"/>
                    <w:bottom w:val="none" w:sz="0" w:space="0" w:color="auto"/>
                    <w:right w:val="none" w:sz="0" w:space="0" w:color="auto"/>
                  </w:divBdr>
                  <w:divsChild>
                    <w:div w:id="784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897">
      <w:bodyDiv w:val="1"/>
      <w:marLeft w:val="0"/>
      <w:marRight w:val="0"/>
      <w:marTop w:val="0"/>
      <w:marBottom w:val="0"/>
      <w:divBdr>
        <w:top w:val="none" w:sz="0" w:space="0" w:color="auto"/>
        <w:left w:val="none" w:sz="0" w:space="0" w:color="auto"/>
        <w:bottom w:val="none" w:sz="0" w:space="0" w:color="auto"/>
        <w:right w:val="none" w:sz="0" w:space="0" w:color="auto"/>
      </w:divBdr>
      <w:divsChild>
        <w:div w:id="302391220">
          <w:marLeft w:val="0"/>
          <w:marRight w:val="0"/>
          <w:marTop w:val="0"/>
          <w:marBottom w:val="0"/>
          <w:divBdr>
            <w:top w:val="none" w:sz="0" w:space="0" w:color="auto"/>
            <w:left w:val="none" w:sz="0" w:space="0" w:color="auto"/>
            <w:bottom w:val="none" w:sz="0" w:space="0" w:color="auto"/>
            <w:right w:val="none" w:sz="0" w:space="0" w:color="auto"/>
          </w:divBdr>
          <w:divsChild>
            <w:div w:id="689382503">
              <w:marLeft w:val="0"/>
              <w:marRight w:val="0"/>
              <w:marTop w:val="0"/>
              <w:marBottom w:val="0"/>
              <w:divBdr>
                <w:top w:val="none" w:sz="0" w:space="0" w:color="auto"/>
                <w:left w:val="none" w:sz="0" w:space="0" w:color="auto"/>
                <w:bottom w:val="none" w:sz="0" w:space="0" w:color="auto"/>
                <w:right w:val="none" w:sz="0" w:space="0" w:color="auto"/>
              </w:divBdr>
              <w:divsChild>
                <w:div w:id="980423802">
                  <w:marLeft w:val="0"/>
                  <w:marRight w:val="0"/>
                  <w:marTop w:val="0"/>
                  <w:marBottom w:val="0"/>
                  <w:divBdr>
                    <w:top w:val="none" w:sz="0" w:space="0" w:color="auto"/>
                    <w:left w:val="none" w:sz="0" w:space="0" w:color="auto"/>
                    <w:bottom w:val="none" w:sz="0" w:space="0" w:color="auto"/>
                    <w:right w:val="none" w:sz="0" w:space="0" w:color="auto"/>
                  </w:divBdr>
                  <w:divsChild>
                    <w:div w:id="1589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8482">
      <w:bodyDiv w:val="1"/>
      <w:marLeft w:val="0"/>
      <w:marRight w:val="0"/>
      <w:marTop w:val="0"/>
      <w:marBottom w:val="0"/>
      <w:divBdr>
        <w:top w:val="none" w:sz="0" w:space="0" w:color="auto"/>
        <w:left w:val="none" w:sz="0" w:space="0" w:color="auto"/>
        <w:bottom w:val="none" w:sz="0" w:space="0" w:color="auto"/>
        <w:right w:val="none" w:sz="0" w:space="0" w:color="auto"/>
      </w:divBdr>
      <w:divsChild>
        <w:div w:id="1183786159">
          <w:marLeft w:val="0"/>
          <w:marRight w:val="0"/>
          <w:marTop w:val="0"/>
          <w:marBottom w:val="0"/>
          <w:divBdr>
            <w:top w:val="none" w:sz="0" w:space="0" w:color="auto"/>
            <w:left w:val="none" w:sz="0" w:space="0" w:color="auto"/>
            <w:bottom w:val="none" w:sz="0" w:space="0" w:color="auto"/>
            <w:right w:val="none" w:sz="0" w:space="0" w:color="auto"/>
          </w:divBdr>
          <w:divsChild>
            <w:div w:id="1055540671">
              <w:marLeft w:val="0"/>
              <w:marRight w:val="0"/>
              <w:marTop w:val="0"/>
              <w:marBottom w:val="0"/>
              <w:divBdr>
                <w:top w:val="none" w:sz="0" w:space="0" w:color="auto"/>
                <w:left w:val="none" w:sz="0" w:space="0" w:color="auto"/>
                <w:bottom w:val="none" w:sz="0" w:space="0" w:color="auto"/>
                <w:right w:val="none" w:sz="0" w:space="0" w:color="auto"/>
              </w:divBdr>
              <w:divsChild>
                <w:div w:id="754132092">
                  <w:marLeft w:val="0"/>
                  <w:marRight w:val="0"/>
                  <w:marTop w:val="0"/>
                  <w:marBottom w:val="0"/>
                  <w:divBdr>
                    <w:top w:val="none" w:sz="0" w:space="0" w:color="auto"/>
                    <w:left w:val="none" w:sz="0" w:space="0" w:color="auto"/>
                    <w:bottom w:val="none" w:sz="0" w:space="0" w:color="auto"/>
                    <w:right w:val="none" w:sz="0" w:space="0" w:color="auto"/>
                  </w:divBdr>
                  <w:divsChild>
                    <w:div w:id="209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3458">
      <w:bodyDiv w:val="1"/>
      <w:marLeft w:val="0"/>
      <w:marRight w:val="0"/>
      <w:marTop w:val="0"/>
      <w:marBottom w:val="0"/>
      <w:divBdr>
        <w:top w:val="none" w:sz="0" w:space="0" w:color="auto"/>
        <w:left w:val="none" w:sz="0" w:space="0" w:color="auto"/>
        <w:bottom w:val="none" w:sz="0" w:space="0" w:color="auto"/>
        <w:right w:val="none" w:sz="0" w:space="0" w:color="auto"/>
      </w:divBdr>
      <w:divsChild>
        <w:div w:id="1718360729">
          <w:marLeft w:val="0"/>
          <w:marRight w:val="0"/>
          <w:marTop w:val="0"/>
          <w:marBottom w:val="0"/>
          <w:divBdr>
            <w:top w:val="none" w:sz="0" w:space="0" w:color="auto"/>
            <w:left w:val="none" w:sz="0" w:space="0" w:color="auto"/>
            <w:bottom w:val="none" w:sz="0" w:space="0" w:color="auto"/>
            <w:right w:val="none" w:sz="0" w:space="0" w:color="auto"/>
          </w:divBdr>
          <w:divsChild>
            <w:div w:id="1034428891">
              <w:marLeft w:val="0"/>
              <w:marRight w:val="0"/>
              <w:marTop w:val="0"/>
              <w:marBottom w:val="0"/>
              <w:divBdr>
                <w:top w:val="none" w:sz="0" w:space="0" w:color="auto"/>
                <w:left w:val="none" w:sz="0" w:space="0" w:color="auto"/>
                <w:bottom w:val="none" w:sz="0" w:space="0" w:color="auto"/>
                <w:right w:val="none" w:sz="0" w:space="0" w:color="auto"/>
              </w:divBdr>
              <w:divsChild>
                <w:div w:id="16103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374">
      <w:bodyDiv w:val="1"/>
      <w:marLeft w:val="0"/>
      <w:marRight w:val="0"/>
      <w:marTop w:val="0"/>
      <w:marBottom w:val="0"/>
      <w:divBdr>
        <w:top w:val="none" w:sz="0" w:space="0" w:color="auto"/>
        <w:left w:val="none" w:sz="0" w:space="0" w:color="auto"/>
        <w:bottom w:val="none" w:sz="0" w:space="0" w:color="auto"/>
        <w:right w:val="none" w:sz="0" w:space="0" w:color="auto"/>
      </w:divBdr>
      <w:divsChild>
        <w:div w:id="1734884970">
          <w:marLeft w:val="0"/>
          <w:marRight w:val="0"/>
          <w:marTop w:val="0"/>
          <w:marBottom w:val="0"/>
          <w:divBdr>
            <w:top w:val="none" w:sz="0" w:space="0" w:color="auto"/>
            <w:left w:val="none" w:sz="0" w:space="0" w:color="auto"/>
            <w:bottom w:val="none" w:sz="0" w:space="0" w:color="auto"/>
            <w:right w:val="none" w:sz="0" w:space="0" w:color="auto"/>
          </w:divBdr>
          <w:divsChild>
            <w:div w:id="1988624570">
              <w:marLeft w:val="0"/>
              <w:marRight w:val="0"/>
              <w:marTop w:val="0"/>
              <w:marBottom w:val="0"/>
              <w:divBdr>
                <w:top w:val="none" w:sz="0" w:space="0" w:color="auto"/>
                <w:left w:val="none" w:sz="0" w:space="0" w:color="auto"/>
                <w:bottom w:val="none" w:sz="0" w:space="0" w:color="auto"/>
                <w:right w:val="none" w:sz="0" w:space="0" w:color="auto"/>
              </w:divBdr>
              <w:divsChild>
                <w:div w:id="49815163">
                  <w:marLeft w:val="0"/>
                  <w:marRight w:val="0"/>
                  <w:marTop w:val="0"/>
                  <w:marBottom w:val="0"/>
                  <w:divBdr>
                    <w:top w:val="none" w:sz="0" w:space="0" w:color="auto"/>
                    <w:left w:val="none" w:sz="0" w:space="0" w:color="auto"/>
                    <w:bottom w:val="none" w:sz="0" w:space="0" w:color="auto"/>
                    <w:right w:val="none" w:sz="0" w:space="0" w:color="auto"/>
                  </w:divBdr>
                  <w:divsChild>
                    <w:div w:id="18271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3583">
      <w:bodyDiv w:val="1"/>
      <w:marLeft w:val="0"/>
      <w:marRight w:val="0"/>
      <w:marTop w:val="0"/>
      <w:marBottom w:val="0"/>
      <w:divBdr>
        <w:top w:val="none" w:sz="0" w:space="0" w:color="auto"/>
        <w:left w:val="none" w:sz="0" w:space="0" w:color="auto"/>
        <w:bottom w:val="none" w:sz="0" w:space="0" w:color="auto"/>
        <w:right w:val="none" w:sz="0" w:space="0" w:color="auto"/>
      </w:divBdr>
      <w:divsChild>
        <w:div w:id="2096969925">
          <w:marLeft w:val="0"/>
          <w:marRight w:val="0"/>
          <w:marTop w:val="0"/>
          <w:marBottom w:val="0"/>
          <w:divBdr>
            <w:top w:val="none" w:sz="0" w:space="0" w:color="auto"/>
            <w:left w:val="none" w:sz="0" w:space="0" w:color="auto"/>
            <w:bottom w:val="none" w:sz="0" w:space="0" w:color="auto"/>
            <w:right w:val="none" w:sz="0" w:space="0" w:color="auto"/>
          </w:divBdr>
          <w:divsChild>
            <w:div w:id="1547445347">
              <w:marLeft w:val="0"/>
              <w:marRight w:val="0"/>
              <w:marTop w:val="0"/>
              <w:marBottom w:val="0"/>
              <w:divBdr>
                <w:top w:val="none" w:sz="0" w:space="0" w:color="auto"/>
                <w:left w:val="none" w:sz="0" w:space="0" w:color="auto"/>
                <w:bottom w:val="none" w:sz="0" w:space="0" w:color="auto"/>
                <w:right w:val="none" w:sz="0" w:space="0" w:color="auto"/>
              </w:divBdr>
              <w:divsChild>
                <w:div w:id="472529439">
                  <w:marLeft w:val="0"/>
                  <w:marRight w:val="0"/>
                  <w:marTop w:val="0"/>
                  <w:marBottom w:val="0"/>
                  <w:divBdr>
                    <w:top w:val="none" w:sz="0" w:space="0" w:color="auto"/>
                    <w:left w:val="none" w:sz="0" w:space="0" w:color="auto"/>
                    <w:bottom w:val="none" w:sz="0" w:space="0" w:color="auto"/>
                    <w:right w:val="none" w:sz="0" w:space="0" w:color="auto"/>
                  </w:divBdr>
                  <w:divsChild>
                    <w:div w:id="555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129">
      <w:bodyDiv w:val="1"/>
      <w:marLeft w:val="0"/>
      <w:marRight w:val="0"/>
      <w:marTop w:val="0"/>
      <w:marBottom w:val="0"/>
      <w:divBdr>
        <w:top w:val="none" w:sz="0" w:space="0" w:color="auto"/>
        <w:left w:val="none" w:sz="0" w:space="0" w:color="auto"/>
        <w:bottom w:val="none" w:sz="0" w:space="0" w:color="auto"/>
        <w:right w:val="none" w:sz="0" w:space="0" w:color="auto"/>
      </w:divBdr>
      <w:divsChild>
        <w:div w:id="506020251">
          <w:marLeft w:val="0"/>
          <w:marRight w:val="0"/>
          <w:marTop w:val="0"/>
          <w:marBottom w:val="0"/>
          <w:divBdr>
            <w:top w:val="none" w:sz="0" w:space="0" w:color="auto"/>
            <w:left w:val="none" w:sz="0" w:space="0" w:color="auto"/>
            <w:bottom w:val="none" w:sz="0" w:space="0" w:color="auto"/>
            <w:right w:val="none" w:sz="0" w:space="0" w:color="auto"/>
          </w:divBdr>
          <w:divsChild>
            <w:div w:id="1989549045">
              <w:marLeft w:val="0"/>
              <w:marRight w:val="0"/>
              <w:marTop w:val="0"/>
              <w:marBottom w:val="0"/>
              <w:divBdr>
                <w:top w:val="none" w:sz="0" w:space="0" w:color="auto"/>
                <w:left w:val="none" w:sz="0" w:space="0" w:color="auto"/>
                <w:bottom w:val="none" w:sz="0" w:space="0" w:color="auto"/>
                <w:right w:val="none" w:sz="0" w:space="0" w:color="auto"/>
              </w:divBdr>
              <w:divsChild>
                <w:div w:id="2037002069">
                  <w:marLeft w:val="0"/>
                  <w:marRight w:val="0"/>
                  <w:marTop w:val="0"/>
                  <w:marBottom w:val="0"/>
                  <w:divBdr>
                    <w:top w:val="none" w:sz="0" w:space="0" w:color="auto"/>
                    <w:left w:val="none" w:sz="0" w:space="0" w:color="auto"/>
                    <w:bottom w:val="none" w:sz="0" w:space="0" w:color="auto"/>
                    <w:right w:val="none" w:sz="0" w:space="0" w:color="auto"/>
                  </w:divBdr>
                  <w:divsChild>
                    <w:div w:id="1084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ertock.wordpress.ncsu.edu/files/2018/05/latex2e.pdf" TargetMode="External"/><Relationship Id="rId18" Type="http://schemas.openxmlformats.org/officeDocument/2006/relationships/hyperlink" Target="http://policies.ncsu.edu/regulation/reg-02-50-03" TargetMode="External"/><Relationship Id="rId26" Type="http://schemas.openxmlformats.org/officeDocument/2006/relationships/hyperlink" Target="http://policies.ncsu.edu/policy/pol-11-35-01" TargetMode="External"/><Relationship Id="rId3" Type="http://schemas.openxmlformats.org/officeDocument/2006/relationships/settings" Target="settings.xml"/><Relationship Id="rId21" Type="http://schemas.openxmlformats.org/officeDocument/2006/relationships/hyperlink" Target="https://policies.ncsu.edu/regulation/reg-02-20-03-attendance-regulations/" TargetMode="External"/><Relationship Id="rId7" Type="http://schemas.openxmlformats.org/officeDocument/2006/relationships/hyperlink" Target="https://stsynkov.math.ncsu.edu/" TargetMode="External"/><Relationship Id="rId12" Type="http://schemas.openxmlformats.org/officeDocument/2006/relationships/hyperlink" Target="https://chertock.wordpress.ncsu.edu/files/2018/05/el2emath.pdf" TargetMode="External"/><Relationship Id="rId17" Type="http://schemas.openxmlformats.org/officeDocument/2006/relationships/hyperlink" Target="http://policies.ncsu.edu/regulation/reg-02-%2020-04" TargetMode="External"/><Relationship Id="rId25" Type="http://schemas.openxmlformats.org/officeDocument/2006/relationships/hyperlink" Target="https://policies.ncsu.edu/policy/pol-11-35-0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ges.uoregon.edu/koch/texshop/" TargetMode="External"/><Relationship Id="rId20" Type="http://schemas.openxmlformats.org/officeDocument/2006/relationships/hyperlink" Target="For%20complete%20attendance%20and%20excused%20absence%20policies,%20please%20see%20http:/policies.ncsu.edu/regulation/reg-02-20-03" TargetMode="External"/><Relationship Id="rId29" Type="http://schemas.openxmlformats.org/officeDocument/2006/relationships/hyperlink" Target="https://policies.ncsu.edu/policy/pol-04-25-05/" TargetMode="External"/><Relationship Id="rId1" Type="http://schemas.openxmlformats.org/officeDocument/2006/relationships/numbering" Target="numbering.xml"/><Relationship Id="rId6" Type="http://schemas.openxmlformats.org/officeDocument/2006/relationships/hyperlink" Target="mailto:tsynkov@math.ncsu.edu" TargetMode="External"/><Relationship Id="rId11" Type="http://schemas.openxmlformats.org/officeDocument/2006/relationships/hyperlink" Target="https://chertock.wordpress.ncsu.edu/files/2018/05/essential_latex.pdf" TargetMode="External"/><Relationship Id="rId24" Type="http://schemas.openxmlformats.org/officeDocument/2006/relationships/hyperlink" Target="https://oirp.ncsu.edu/classeval/about-classeva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iktex.org/" TargetMode="External"/><Relationship Id="rId23" Type="http://schemas.openxmlformats.org/officeDocument/2006/relationships/hyperlink" Target="https://isa.ncsu.edu/for-the-pack/classeval/for-students/" TargetMode="External"/><Relationship Id="rId28" Type="http://schemas.openxmlformats.org/officeDocument/2006/relationships/hyperlink" Target="http://policies.ncsu.edu/regulation/reg-02-20-01" TargetMode="External"/><Relationship Id="rId10" Type="http://schemas.openxmlformats.org/officeDocument/2006/relationships/hyperlink" Target="https://wolfware.ncsu.edu/" TargetMode="External"/><Relationship Id="rId19" Type="http://schemas.openxmlformats.org/officeDocument/2006/relationships/hyperlink" Target="http://catalog.ncsu.edu/graduate/graduate-handbook/" TargetMode="External"/><Relationship Id="rId31" Type="http://schemas.openxmlformats.org/officeDocument/2006/relationships/hyperlink" Target="http://www.ncsu.edu/equal_op" TargetMode="External"/><Relationship Id="rId4" Type="http://schemas.openxmlformats.org/officeDocument/2006/relationships/webSettings" Target="webSettings.xml"/><Relationship Id="rId9" Type="http://schemas.openxmlformats.org/officeDocument/2006/relationships/hyperlink" Target="https://link.springer.com/book/10.1007/978-3-319-52127-5" TargetMode="External"/><Relationship Id="rId14" Type="http://schemas.openxmlformats.org/officeDocument/2006/relationships/hyperlink" Target="https://www.latex-project.org/" TargetMode="External"/><Relationship Id="rId22" Type="http://schemas.openxmlformats.org/officeDocument/2006/relationships/hyperlink" Target="https://directory.ncsu.edu/directory/" TargetMode="External"/><Relationship Id="rId27" Type="http://schemas.openxmlformats.org/officeDocument/2006/relationships/hyperlink" Target="http://www.ncsu.edu/dso" TargetMode="External"/><Relationship Id="rId30" Type="http://schemas.openxmlformats.org/officeDocument/2006/relationships/hyperlink" Target="http://policies.ncsu.edu/policy/pol-04-25-05" TargetMode="External"/><Relationship Id="rId8" Type="http://schemas.openxmlformats.org/officeDocument/2006/relationships/hyperlink" Target="https://wolfware.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Emil Chertock</dc:creator>
  <cp:keywords/>
  <dc:description/>
  <cp:lastModifiedBy>Semyon Tsynkov</cp:lastModifiedBy>
  <cp:revision>7</cp:revision>
  <dcterms:created xsi:type="dcterms:W3CDTF">2023-06-27T13:17:00Z</dcterms:created>
  <dcterms:modified xsi:type="dcterms:W3CDTF">2023-10-16T13:11:00Z</dcterms:modified>
</cp:coreProperties>
</file>